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417" w:rsidRDefault="002C1301" w:rsidP="002C1301">
      <w:pPr>
        <w:jc w:val="center"/>
        <w:rPr>
          <w:b/>
          <w:sz w:val="28"/>
        </w:rPr>
      </w:pPr>
      <w:r>
        <w:rPr>
          <w:b/>
          <w:sz w:val="28"/>
        </w:rPr>
        <w:t>Best Eighties Band – UK Statistics</w:t>
      </w:r>
    </w:p>
    <w:p w:rsidR="002C1301" w:rsidRDefault="002C1301" w:rsidP="002C1301">
      <w:pPr>
        <w:jc w:val="center"/>
        <w:rPr>
          <w:sz w:val="28"/>
        </w:rPr>
      </w:pPr>
      <w:r>
        <w:rPr>
          <w:sz w:val="28"/>
        </w:rPr>
        <w:t>Four music fans are debating who the best or most successful bands were in the UK during the 1980s. They have collected the information below on the bands but need help analysing it. That’s where you come in…</w:t>
      </w:r>
    </w:p>
    <w:tbl>
      <w:tblPr>
        <w:tblStyle w:val="TableGrid"/>
        <w:tblW w:w="0" w:type="auto"/>
        <w:tblLook w:val="04A0" w:firstRow="1" w:lastRow="0" w:firstColumn="1" w:lastColumn="0" w:noHBand="0" w:noVBand="1"/>
      </w:tblPr>
      <w:tblGrid>
        <w:gridCol w:w="3030"/>
        <w:gridCol w:w="3104"/>
        <w:gridCol w:w="3090"/>
        <w:gridCol w:w="3114"/>
        <w:gridCol w:w="3276"/>
      </w:tblGrid>
      <w:tr w:rsidR="002C1301" w:rsidTr="002C1301">
        <w:tc>
          <w:tcPr>
            <w:tcW w:w="3122" w:type="dxa"/>
            <w:vAlign w:val="center"/>
          </w:tcPr>
          <w:p w:rsidR="002C1301" w:rsidRPr="002C1301" w:rsidRDefault="002C1301" w:rsidP="002C1301">
            <w:pPr>
              <w:jc w:val="center"/>
              <w:rPr>
                <w:b/>
                <w:sz w:val="28"/>
              </w:rPr>
            </w:pPr>
            <w:r w:rsidRPr="002C1301">
              <w:rPr>
                <w:b/>
                <w:sz w:val="28"/>
              </w:rPr>
              <w:t>Question</w:t>
            </w:r>
          </w:p>
        </w:tc>
        <w:tc>
          <w:tcPr>
            <w:tcW w:w="3123" w:type="dxa"/>
            <w:vAlign w:val="center"/>
          </w:tcPr>
          <w:p w:rsidR="002C1301" w:rsidRPr="002C1301" w:rsidRDefault="002C1301" w:rsidP="002C1301">
            <w:pPr>
              <w:jc w:val="center"/>
              <w:rPr>
                <w:b/>
                <w:sz w:val="28"/>
              </w:rPr>
            </w:pPr>
            <w:r w:rsidRPr="002C1301">
              <w:rPr>
                <w:b/>
                <w:sz w:val="28"/>
              </w:rPr>
              <w:t>Aha</w:t>
            </w:r>
          </w:p>
        </w:tc>
        <w:tc>
          <w:tcPr>
            <w:tcW w:w="3123" w:type="dxa"/>
            <w:vAlign w:val="center"/>
          </w:tcPr>
          <w:p w:rsidR="002C1301" w:rsidRPr="002C1301" w:rsidRDefault="002C1301" w:rsidP="002C1301">
            <w:pPr>
              <w:jc w:val="center"/>
              <w:rPr>
                <w:b/>
                <w:sz w:val="28"/>
              </w:rPr>
            </w:pPr>
            <w:r w:rsidRPr="002C1301">
              <w:rPr>
                <w:b/>
                <w:sz w:val="28"/>
              </w:rPr>
              <w:t>Depeche Mode</w:t>
            </w:r>
          </w:p>
        </w:tc>
        <w:tc>
          <w:tcPr>
            <w:tcW w:w="3123" w:type="dxa"/>
            <w:vAlign w:val="center"/>
          </w:tcPr>
          <w:p w:rsidR="002C1301" w:rsidRPr="002C1301" w:rsidRDefault="002C1301" w:rsidP="002C1301">
            <w:pPr>
              <w:jc w:val="center"/>
              <w:rPr>
                <w:b/>
                <w:sz w:val="28"/>
              </w:rPr>
            </w:pPr>
            <w:r w:rsidRPr="002C1301">
              <w:rPr>
                <w:b/>
                <w:sz w:val="28"/>
              </w:rPr>
              <w:t>Frankie Goes To Hollywood</w:t>
            </w:r>
          </w:p>
        </w:tc>
        <w:tc>
          <w:tcPr>
            <w:tcW w:w="3123" w:type="dxa"/>
            <w:vAlign w:val="center"/>
          </w:tcPr>
          <w:p w:rsidR="002C1301" w:rsidRPr="002C1301" w:rsidRDefault="002C1301" w:rsidP="002C1301">
            <w:pPr>
              <w:jc w:val="center"/>
              <w:rPr>
                <w:b/>
                <w:sz w:val="28"/>
              </w:rPr>
            </w:pPr>
            <w:r w:rsidRPr="002C1301">
              <w:rPr>
                <w:b/>
                <w:sz w:val="28"/>
              </w:rPr>
              <w:t>Madness</w:t>
            </w:r>
          </w:p>
        </w:tc>
      </w:tr>
      <w:tr w:rsidR="002C1301" w:rsidTr="002C1301">
        <w:tc>
          <w:tcPr>
            <w:tcW w:w="3122" w:type="dxa"/>
          </w:tcPr>
          <w:p w:rsidR="002C1301" w:rsidRDefault="002C1301" w:rsidP="002C1301">
            <w:pPr>
              <w:jc w:val="center"/>
              <w:rPr>
                <w:sz w:val="28"/>
              </w:rPr>
            </w:pPr>
            <w:r>
              <w:rPr>
                <w:sz w:val="28"/>
              </w:rPr>
              <w:t>Picture:</w:t>
            </w:r>
          </w:p>
        </w:tc>
        <w:tc>
          <w:tcPr>
            <w:tcW w:w="3123" w:type="dxa"/>
            <w:vAlign w:val="center"/>
          </w:tcPr>
          <w:p w:rsidR="002C1301" w:rsidRDefault="002C1301" w:rsidP="002C1301">
            <w:pPr>
              <w:jc w:val="center"/>
              <w:rPr>
                <w:sz w:val="28"/>
              </w:rPr>
            </w:pPr>
            <w:r>
              <w:rPr>
                <w:noProof/>
                <w:sz w:val="28"/>
                <w:lang w:eastAsia="en-GB"/>
              </w:rPr>
              <w:drawing>
                <wp:inline distT="0" distB="0" distL="0" distR="0" wp14:anchorId="791C3855" wp14:editId="4AAA1408">
                  <wp:extent cx="1664080" cy="123337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65186" cy="1234197"/>
                          </a:xfrm>
                          <a:prstGeom prst="rect">
                            <a:avLst/>
                          </a:prstGeom>
                        </pic:spPr>
                      </pic:pic>
                    </a:graphicData>
                  </a:graphic>
                </wp:inline>
              </w:drawing>
            </w:r>
          </w:p>
        </w:tc>
        <w:tc>
          <w:tcPr>
            <w:tcW w:w="3123" w:type="dxa"/>
            <w:vAlign w:val="center"/>
          </w:tcPr>
          <w:p w:rsidR="002C1301" w:rsidRDefault="002C1301" w:rsidP="002C1301">
            <w:pPr>
              <w:jc w:val="center"/>
              <w:rPr>
                <w:sz w:val="28"/>
              </w:rPr>
            </w:pPr>
            <w:r>
              <w:rPr>
                <w:noProof/>
                <w:sz w:val="28"/>
                <w:lang w:eastAsia="en-GB"/>
              </w:rPr>
              <w:drawing>
                <wp:inline distT="0" distB="0" distL="0" distR="0" wp14:anchorId="79CF5A2F" wp14:editId="22C3B0C4">
                  <wp:extent cx="1520456" cy="1236197"/>
                  <wp:effectExtent l="0" t="0" r="381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eche Mod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1687" cy="1237198"/>
                          </a:xfrm>
                          <a:prstGeom prst="rect">
                            <a:avLst/>
                          </a:prstGeom>
                        </pic:spPr>
                      </pic:pic>
                    </a:graphicData>
                  </a:graphic>
                </wp:inline>
              </w:drawing>
            </w:r>
          </w:p>
        </w:tc>
        <w:tc>
          <w:tcPr>
            <w:tcW w:w="3123" w:type="dxa"/>
            <w:vAlign w:val="center"/>
          </w:tcPr>
          <w:p w:rsidR="002C1301" w:rsidRDefault="002C1301" w:rsidP="002C1301">
            <w:pPr>
              <w:jc w:val="center"/>
              <w:rPr>
                <w:sz w:val="28"/>
              </w:rPr>
            </w:pPr>
            <w:r>
              <w:rPr>
                <w:noProof/>
                <w:sz w:val="28"/>
                <w:lang w:eastAsia="en-GB"/>
              </w:rPr>
              <w:drawing>
                <wp:inline distT="0" distB="0" distL="0" distR="0" wp14:anchorId="48611410" wp14:editId="4F4B80E1">
                  <wp:extent cx="1755093" cy="10526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T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8734" cy="1054807"/>
                          </a:xfrm>
                          <a:prstGeom prst="rect">
                            <a:avLst/>
                          </a:prstGeom>
                        </pic:spPr>
                      </pic:pic>
                    </a:graphicData>
                  </a:graphic>
                </wp:inline>
              </w:drawing>
            </w:r>
          </w:p>
        </w:tc>
        <w:tc>
          <w:tcPr>
            <w:tcW w:w="3123" w:type="dxa"/>
            <w:vAlign w:val="center"/>
          </w:tcPr>
          <w:p w:rsidR="002C1301" w:rsidRDefault="002C1301" w:rsidP="002C1301">
            <w:pPr>
              <w:jc w:val="center"/>
              <w:rPr>
                <w:sz w:val="28"/>
              </w:rPr>
            </w:pPr>
            <w:r>
              <w:rPr>
                <w:noProof/>
                <w:sz w:val="28"/>
                <w:lang w:eastAsia="en-GB"/>
              </w:rPr>
              <w:drawing>
                <wp:inline distT="0" distB="0" distL="0" distR="0" wp14:anchorId="1E9C1421" wp14:editId="64BCE80A">
                  <wp:extent cx="1935126" cy="1216696"/>
                  <wp:effectExtent l="0" t="0" r="825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dnes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36474" cy="1217544"/>
                          </a:xfrm>
                          <a:prstGeom prst="rect">
                            <a:avLst/>
                          </a:prstGeom>
                        </pic:spPr>
                      </pic:pic>
                    </a:graphicData>
                  </a:graphic>
                </wp:inline>
              </w:drawing>
            </w:r>
          </w:p>
        </w:tc>
      </w:tr>
      <w:tr w:rsidR="002C1301" w:rsidTr="002C1301">
        <w:tc>
          <w:tcPr>
            <w:tcW w:w="3122" w:type="dxa"/>
          </w:tcPr>
          <w:p w:rsidR="002C1301" w:rsidRDefault="002C1301" w:rsidP="002C1301">
            <w:pPr>
              <w:jc w:val="center"/>
              <w:rPr>
                <w:sz w:val="28"/>
              </w:rPr>
            </w:pPr>
            <w:r>
              <w:rPr>
                <w:sz w:val="28"/>
              </w:rPr>
              <w:t>Number of singles:</w:t>
            </w:r>
          </w:p>
        </w:tc>
        <w:tc>
          <w:tcPr>
            <w:tcW w:w="3123" w:type="dxa"/>
            <w:vAlign w:val="center"/>
          </w:tcPr>
          <w:p w:rsidR="002C1301" w:rsidRDefault="002C1301" w:rsidP="002C1301">
            <w:pPr>
              <w:jc w:val="center"/>
              <w:rPr>
                <w:sz w:val="28"/>
              </w:rPr>
            </w:pPr>
            <w:r>
              <w:rPr>
                <w:sz w:val="28"/>
              </w:rPr>
              <w:t>12</w:t>
            </w:r>
          </w:p>
        </w:tc>
        <w:tc>
          <w:tcPr>
            <w:tcW w:w="3123" w:type="dxa"/>
            <w:vAlign w:val="center"/>
          </w:tcPr>
          <w:p w:rsidR="002C1301" w:rsidRDefault="00B33420" w:rsidP="002C1301">
            <w:pPr>
              <w:jc w:val="center"/>
              <w:rPr>
                <w:sz w:val="28"/>
              </w:rPr>
            </w:pPr>
            <w:r>
              <w:rPr>
                <w:sz w:val="28"/>
              </w:rPr>
              <w:t>23</w:t>
            </w:r>
          </w:p>
        </w:tc>
        <w:tc>
          <w:tcPr>
            <w:tcW w:w="3123" w:type="dxa"/>
            <w:vAlign w:val="center"/>
          </w:tcPr>
          <w:p w:rsidR="002C1301" w:rsidRDefault="002C1301" w:rsidP="002C1301">
            <w:pPr>
              <w:jc w:val="center"/>
              <w:rPr>
                <w:sz w:val="28"/>
              </w:rPr>
            </w:pPr>
            <w:r>
              <w:rPr>
                <w:sz w:val="28"/>
              </w:rPr>
              <w:t>7</w:t>
            </w:r>
          </w:p>
        </w:tc>
        <w:tc>
          <w:tcPr>
            <w:tcW w:w="3123" w:type="dxa"/>
            <w:vAlign w:val="center"/>
          </w:tcPr>
          <w:p w:rsidR="002C1301" w:rsidRDefault="00B33420" w:rsidP="002C1301">
            <w:pPr>
              <w:jc w:val="center"/>
              <w:rPr>
                <w:sz w:val="28"/>
              </w:rPr>
            </w:pPr>
            <w:r>
              <w:rPr>
                <w:sz w:val="28"/>
              </w:rPr>
              <w:t>19</w:t>
            </w:r>
          </w:p>
        </w:tc>
      </w:tr>
      <w:tr w:rsidR="002C1301" w:rsidTr="00F619F3">
        <w:tc>
          <w:tcPr>
            <w:tcW w:w="3122" w:type="dxa"/>
          </w:tcPr>
          <w:p w:rsidR="002C1301" w:rsidRDefault="002C1301" w:rsidP="002C1301">
            <w:pPr>
              <w:jc w:val="center"/>
              <w:rPr>
                <w:sz w:val="28"/>
              </w:rPr>
            </w:pPr>
            <w:r>
              <w:rPr>
                <w:sz w:val="28"/>
              </w:rPr>
              <w:t>Singles’ chart positions:</w:t>
            </w:r>
          </w:p>
        </w:tc>
        <w:tc>
          <w:tcPr>
            <w:tcW w:w="3123" w:type="dxa"/>
          </w:tcPr>
          <w:p w:rsidR="002C1301" w:rsidRDefault="002C1301" w:rsidP="00F619F3">
            <w:pPr>
              <w:jc w:val="center"/>
              <w:rPr>
                <w:sz w:val="28"/>
              </w:rPr>
            </w:pPr>
            <w:r>
              <w:rPr>
                <w:sz w:val="28"/>
              </w:rPr>
              <w:t>2, 1, 8, 5, 8, 5, 13, 5, 5, 25, 11, 13</w:t>
            </w:r>
          </w:p>
        </w:tc>
        <w:tc>
          <w:tcPr>
            <w:tcW w:w="3123" w:type="dxa"/>
          </w:tcPr>
          <w:p w:rsidR="002C1301" w:rsidRDefault="00B33420" w:rsidP="00F619F3">
            <w:pPr>
              <w:jc w:val="center"/>
              <w:rPr>
                <w:sz w:val="28"/>
              </w:rPr>
            </w:pPr>
            <w:r>
              <w:rPr>
                <w:sz w:val="28"/>
              </w:rPr>
              <w:t>57, 11, 8, 6, 12, 18, 13, 6, 21, 4, 9, 16, 18, 18, 15, 28, 17, 16, 22, 21, 60, 22, 13</w:t>
            </w:r>
          </w:p>
        </w:tc>
        <w:tc>
          <w:tcPr>
            <w:tcW w:w="3123" w:type="dxa"/>
          </w:tcPr>
          <w:p w:rsidR="002C1301" w:rsidRDefault="002C1301" w:rsidP="00F619F3">
            <w:pPr>
              <w:jc w:val="center"/>
              <w:rPr>
                <w:sz w:val="28"/>
              </w:rPr>
            </w:pPr>
            <w:r>
              <w:rPr>
                <w:sz w:val="28"/>
              </w:rPr>
              <w:t>1, 1, 1, 2, 4, 19, 28</w:t>
            </w:r>
          </w:p>
        </w:tc>
        <w:tc>
          <w:tcPr>
            <w:tcW w:w="3123" w:type="dxa"/>
          </w:tcPr>
          <w:p w:rsidR="002C1301" w:rsidRDefault="00B33420" w:rsidP="00F619F3">
            <w:pPr>
              <w:jc w:val="center"/>
              <w:rPr>
                <w:sz w:val="28"/>
              </w:rPr>
            </w:pPr>
            <w:r>
              <w:rPr>
                <w:sz w:val="28"/>
              </w:rPr>
              <w:t>3, 4, 7, 4, 7, 4, 14, 1, 4, 5, 8, 2, 5, 11, 17, 18, 21, 35, 18</w:t>
            </w:r>
          </w:p>
        </w:tc>
      </w:tr>
      <w:tr w:rsidR="002C1301" w:rsidTr="002C1301">
        <w:tc>
          <w:tcPr>
            <w:tcW w:w="3122" w:type="dxa"/>
          </w:tcPr>
          <w:p w:rsidR="002C1301" w:rsidRDefault="002C1301" w:rsidP="002C1301">
            <w:pPr>
              <w:jc w:val="center"/>
              <w:rPr>
                <w:sz w:val="28"/>
              </w:rPr>
            </w:pPr>
            <w:r>
              <w:rPr>
                <w:sz w:val="28"/>
              </w:rPr>
              <w:t>Number of albums:</w:t>
            </w:r>
          </w:p>
        </w:tc>
        <w:tc>
          <w:tcPr>
            <w:tcW w:w="3123" w:type="dxa"/>
            <w:vAlign w:val="center"/>
          </w:tcPr>
          <w:p w:rsidR="002C1301" w:rsidRDefault="002C1301" w:rsidP="002C1301">
            <w:pPr>
              <w:jc w:val="center"/>
              <w:rPr>
                <w:sz w:val="28"/>
              </w:rPr>
            </w:pPr>
            <w:r>
              <w:rPr>
                <w:sz w:val="28"/>
              </w:rPr>
              <w:t>3</w:t>
            </w:r>
          </w:p>
        </w:tc>
        <w:tc>
          <w:tcPr>
            <w:tcW w:w="3123" w:type="dxa"/>
            <w:vAlign w:val="center"/>
          </w:tcPr>
          <w:p w:rsidR="002C1301" w:rsidRDefault="00B33420" w:rsidP="002C1301">
            <w:pPr>
              <w:jc w:val="center"/>
              <w:rPr>
                <w:sz w:val="28"/>
              </w:rPr>
            </w:pPr>
            <w:r>
              <w:rPr>
                <w:sz w:val="28"/>
              </w:rPr>
              <w:t>7</w:t>
            </w:r>
          </w:p>
        </w:tc>
        <w:tc>
          <w:tcPr>
            <w:tcW w:w="3123" w:type="dxa"/>
            <w:vAlign w:val="center"/>
          </w:tcPr>
          <w:p w:rsidR="002C1301" w:rsidRDefault="002C1301" w:rsidP="002C1301">
            <w:pPr>
              <w:jc w:val="center"/>
              <w:rPr>
                <w:sz w:val="28"/>
              </w:rPr>
            </w:pPr>
            <w:r>
              <w:rPr>
                <w:sz w:val="28"/>
              </w:rPr>
              <w:t>2</w:t>
            </w:r>
          </w:p>
        </w:tc>
        <w:tc>
          <w:tcPr>
            <w:tcW w:w="3123" w:type="dxa"/>
            <w:vAlign w:val="center"/>
          </w:tcPr>
          <w:p w:rsidR="002C1301" w:rsidRDefault="002C1301" w:rsidP="002C1301">
            <w:pPr>
              <w:jc w:val="center"/>
              <w:rPr>
                <w:sz w:val="28"/>
              </w:rPr>
            </w:pPr>
            <w:r>
              <w:rPr>
                <w:sz w:val="28"/>
              </w:rPr>
              <w:t>5</w:t>
            </w:r>
          </w:p>
        </w:tc>
      </w:tr>
      <w:tr w:rsidR="002C1301" w:rsidTr="002C1301">
        <w:tc>
          <w:tcPr>
            <w:tcW w:w="3122" w:type="dxa"/>
          </w:tcPr>
          <w:p w:rsidR="002C1301" w:rsidRDefault="002C1301" w:rsidP="002C1301">
            <w:pPr>
              <w:jc w:val="center"/>
              <w:rPr>
                <w:sz w:val="28"/>
              </w:rPr>
            </w:pPr>
            <w:r>
              <w:rPr>
                <w:sz w:val="28"/>
              </w:rPr>
              <w:t>Albums’ chart positions:</w:t>
            </w:r>
          </w:p>
        </w:tc>
        <w:tc>
          <w:tcPr>
            <w:tcW w:w="3123" w:type="dxa"/>
            <w:vAlign w:val="center"/>
          </w:tcPr>
          <w:p w:rsidR="002C1301" w:rsidRDefault="002C1301" w:rsidP="002C1301">
            <w:pPr>
              <w:jc w:val="center"/>
              <w:rPr>
                <w:sz w:val="28"/>
              </w:rPr>
            </w:pPr>
            <w:r>
              <w:rPr>
                <w:sz w:val="28"/>
              </w:rPr>
              <w:t>2, 2, 2</w:t>
            </w:r>
          </w:p>
        </w:tc>
        <w:tc>
          <w:tcPr>
            <w:tcW w:w="3123" w:type="dxa"/>
            <w:vAlign w:val="center"/>
          </w:tcPr>
          <w:p w:rsidR="002C1301" w:rsidRDefault="00B33420" w:rsidP="002C1301">
            <w:pPr>
              <w:jc w:val="center"/>
              <w:rPr>
                <w:sz w:val="28"/>
              </w:rPr>
            </w:pPr>
            <w:r>
              <w:rPr>
                <w:sz w:val="28"/>
              </w:rPr>
              <w:t>10, 8, 6, 5, 4, 10, 5</w:t>
            </w:r>
          </w:p>
        </w:tc>
        <w:tc>
          <w:tcPr>
            <w:tcW w:w="3123" w:type="dxa"/>
            <w:vAlign w:val="center"/>
          </w:tcPr>
          <w:p w:rsidR="002C1301" w:rsidRDefault="002C1301" w:rsidP="002C1301">
            <w:pPr>
              <w:jc w:val="center"/>
              <w:rPr>
                <w:sz w:val="28"/>
              </w:rPr>
            </w:pPr>
            <w:r>
              <w:rPr>
                <w:sz w:val="28"/>
              </w:rPr>
              <w:t>1, 5</w:t>
            </w:r>
          </w:p>
        </w:tc>
        <w:tc>
          <w:tcPr>
            <w:tcW w:w="3123" w:type="dxa"/>
            <w:vAlign w:val="center"/>
          </w:tcPr>
          <w:p w:rsidR="002C1301" w:rsidRDefault="002C1301" w:rsidP="002C1301">
            <w:pPr>
              <w:jc w:val="center"/>
              <w:rPr>
                <w:sz w:val="28"/>
              </w:rPr>
            </w:pPr>
            <w:r>
              <w:rPr>
                <w:sz w:val="28"/>
              </w:rPr>
              <w:t>2, 5, 10, 6, 16</w:t>
            </w:r>
          </w:p>
        </w:tc>
      </w:tr>
      <w:tr w:rsidR="002C04C4" w:rsidTr="002C1301">
        <w:tc>
          <w:tcPr>
            <w:tcW w:w="3122" w:type="dxa"/>
          </w:tcPr>
          <w:p w:rsidR="002C04C4" w:rsidRDefault="002C04C4" w:rsidP="002C1301">
            <w:pPr>
              <w:jc w:val="center"/>
              <w:rPr>
                <w:sz w:val="28"/>
              </w:rPr>
            </w:pPr>
            <w:r>
              <w:rPr>
                <w:sz w:val="28"/>
              </w:rPr>
              <w:t>Compilation albums:</w:t>
            </w:r>
          </w:p>
        </w:tc>
        <w:tc>
          <w:tcPr>
            <w:tcW w:w="3123" w:type="dxa"/>
            <w:vAlign w:val="center"/>
          </w:tcPr>
          <w:p w:rsidR="002C04C4" w:rsidRDefault="002C04C4" w:rsidP="002C1301">
            <w:pPr>
              <w:jc w:val="center"/>
              <w:rPr>
                <w:sz w:val="28"/>
              </w:rPr>
            </w:pPr>
            <w:r>
              <w:rPr>
                <w:sz w:val="28"/>
              </w:rPr>
              <w:t>-</w:t>
            </w:r>
          </w:p>
        </w:tc>
        <w:tc>
          <w:tcPr>
            <w:tcW w:w="3123" w:type="dxa"/>
            <w:vAlign w:val="center"/>
          </w:tcPr>
          <w:p w:rsidR="002C04C4" w:rsidRDefault="00E66B39" w:rsidP="002C1301">
            <w:pPr>
              <w:jc w:val="center"/>
              <w:rPr>
                <w:sz w:val="28"/>
              </w:rPr>
            </w:pPr>
            <w:r>
              <w:rPr>
                <w:sz w:val="28"/>
              </w:rPr>
              <w:t>1</w:t>
            </w:r>
          </w:p>
        </w:tc>
        <w:tc>
          <w:tcPr>
            <w:tcW w:w="3123" w:type="dxa"/>
            <w:vAlign w:val="center"/>
          </w:tcPr>
          <w:p w:rsidR="002C04C4" w:rsidRDefault="002C04C4" w:rsidP="002C1301">
            <w:pPr>
              <w:jc w:val="center"/>
              <w:rPr>
                <w:sz w:val="28"/>
              </w:rPr>
            </w:pPr>
            <w:r>
              <w:rPr>
                <w:sz w:val="28"/>
              </w:rPr>
              <w:t>-</w:t>
            </w:r>
          </w:p>
        </w:tc>
        <w:tc>
          <w:tcPr>
            <w:tcW w:w="3123" w:type="dxa"/>
            <w:vAlign w:val="center"/>
          </w:tcPr>
          <w:p w:rsidR="002C04C4" w:rsidRDefault="002C04C4" w:rsidP="002C1301">
            <w:pPr>
              <w:jc w:val="center"/>
              <w:rPr>
                <w:sz w:val="28"/>
              </w:rPr>
            </w:pPr>
            <w:r>
              <w:rPr>
                <w:sz w:val="28"/>
              </w:rPr>
              <w:t>2</w:t>
            </w:r>
          </w:p>
        </w:tc>
      </w:tr>
      <w:tr w:rsidR="002C04C4" w:rsidTr="002C1301">
        <w:tc>
          <w:tcPr>
            <w:tcW w:w="3122" w:type="dxa"/>
          </w:tcPr>
          <w:p w:rsidR="002C04C4" w:rsidRDefault="002C04C4" w:rsidP="002C1301">
            <w:pPr>
              <w:jc w:val="center"/>
              <w:rPr>
                <w:sz w:val="28"/>
              </w:rPr>
            </w:pPr>
            <w:r>
              <w:rPr>
                <w:sz w:val="28"/>
              </w:rPr>
              <w:t>Chart positon:</w:t>
            </w:r>
          </w:p>
        </w:tc>
        <w:tc>
          <w:tcPr>
            <w:tcW w:w="3123" w:type="dxa"/>
            <w:vAlign w:val="center"/>
          </w:tcPr>
          <w:p w:rsidR="002C04C4" w:rsidRDefault="002C04C4" w:rsidP="002C1301">
            <w:pPr>
              <w:jc w:val="center"/>
              <w:rPr>
                <w:sz w:val="28"/>
              </w:rPr>
            </w:pPr>
            <w:r>
              <w:rPr>
                <w:sz w:val="28"/>
              </w:rPr>
              <w:t>-</w:t>
            </w:r>
          </w:p>
        </w:tc>
        <w:tc>
          <w:tcPr>
            <w:tcW w:w="3123" w:type="dxa"/>
            <w:vAlign w:val="center"/>
          </w:tcPr>
          <w:p w:rsidR="002C04C4" w:rsidRDefault="00B33420" w:rsidP="002C1301">
            <w:pPr>
              <w:jc w:val="center"/>
              <w:rPr>
                <w:sz w:val="28"/>
              </w:rPr>
            </w:pPr>
            <w:r>
              <w:rPr>
                <w:sz w:val="28"/>
              </w:rPr>
              <w:t>6</w:t>
            </w:r>
          </w:p>
        </w:tc>
        <w:tc>
          <w:tcPr>
            <w:tcW w:w="3123" w:type="dxa"/>
            <w:vAlign w:val="center"/>
          </w:tcPr>
          <w:p w:rsidR="002C04C4" w:rsidRDefault="002C04C4" w:rsidP="002C1301">
            <w:pPr>
              <w:jc w:val="center"/>
              <w:rPr>
                <w:sz w:val="28"/>
              </w:rPr>
            </w:pPr>
            <w:r>
              <w:rPr>
                <w:sz w:val="28"/>
              </w:rPr>
              <w:t>-</w:t>
            </w:r>
          </w:p>
        </w:tc>
        <w:tc>
          <w:tcPr>
            <w:tcW w:w="3123" w:type="dxa"/>
            <w:vAlign w:val="center"/>
          </w:tcPr>
          <w:p w:rsidR="002C04C4" w:rsidRDefault="002C04C4" w:rsidP="002C1301">
            <w:pPr>
              <w:jc w:val="center"/>
              <w:rPr>
                <w:sz w:val="28"/>
              </w:rPr>
            </w:pPr>
            <w:r>
              <w:rPr>
                <w:sz w:val="28"/>
              </w:rPr>
              <w:t>1, 29</w:t>
            </w:r>
          </w:p>
        </w:tc>
      </w:tr>
      <w:tr w:rsidR="002C1301" w:rsidTr="002C1301">
        <w:tc>
          <w:tcPr>
            <w:tcW w:w="3122" w:type="dxa"/>
          </w:tcPr>
          <w:p w:rsidR="002C1301" w:rsidRDefault="00F24201" w:rsidP="002C1301">
            <w:pPr>
              <w:jc w:val="center"/>
              <w:rPr>
                <w:sz w:val="28"/>
              </w:rPr>
            </w:pPr>
            <w:r>
              <w:rPr>
                <w:sz w:val="28"/>
              </w:rPr>
              <w:t>Approximate worldwi</w:t>
            </w:r>
            <w:r w:rsidR="00EA16A4">
              <w:rPr>
                <w:sz w:val="28"/>
              </w:rPr>
              <w:t>de</w:t>
            </w:r>
            <w:r w:rsidR="002C1301">
              <w:rPr>
                <w:sz w:val="28"/>
              </w:rPr>
              <w:t xml:space="preserve"> sales</w:t>
            </w:r>
            <w:r w:rsidR="00632C13">
              <w:rPr>
                <w:sz w:val="28"/>
              </w:rPr>
              <w:t xml:space="preserve"> (up to 2015) to the nearest million</w:t>
            </w:r>
            <w:r w:rsidR="002C1301">
              <w:rPr>
                <w:sz w:val="28"/>
              </w:rPr>
              <w:t>:</w:t>
            </w:r>
          </w:p>
        </w:tc>
        <w:tc>
          <w:tcPr>
            <w:tcW w:w="3123" w:type="dxa"/>
            <w:vAlign w:val="center"/>
          </w:tcPr>
          <w:p w:rsidR="002C1301" w:rsidRDefault="00EA16A4" w:rsidP="002C1301">
            <w:pPr>
              <w:jc w:val="center"/>
              <w:rPr>
                <w:sz w:val="28"/>
              </w:rPr>
            </w:pPr>
            <w:r>
              <w:rPr>
                <w:sz w:val="28"/>
              </w:rPr>
              <w:t>80</w:t>
            </w:r>
            <w:r w:rsidR="00632C13">
              <w:rPr>
                <w:sz w:val="28"/>
              </w:rPr>
              <w:t>,000,000</w:t>
            </w:r>
          </w:p>
        </w:tc>
        <w:tc>
          <w:tcPr>
            <w:tcW w:w="3123" w:type="dxa"/>
            <w:vAlign w:val="center"/>
          </w:tcPr>
          <w:p w:rsidR="002C1301" w:rsidRDefault="00EA16A4" w:rsidP="002C1301">
            <w:pPr>
              <w:jc w:val="center"/>
              <w:rPr>
                <w:sz w:val="28"/>
              </w:rPr>
            </w:pPr>
            <w:r>
              <w:rPr>
                <w:sz w:val="28"/>
              </w:rPr>
              <w:t>100</w:t>
            </w:r>
            <w:r w:rsidR="00632C13">
              <w:rPr>
                <w:sz w:val="28"/>
              </w:rPr>
              <w:t>,000,000</w:t>
            </w:r>
          </w:p>
        </w:tc>
        <w:tc>
          <w:tcPr>
            <w:tcW w:w="3123" w:type="dxa"/>
            <w:vAlign w:val="center"/>
          </w:tcPr>
          <w:p w:rsidR="002C1301" w:rsidRDefault="009E3AF7" w:rsidP="002C1301">
            <w:pPr>
              <w:jc w:val="center"/>
              <w:rPr>
                <w:sz w:val="28"/>
              </w:rPr>
            </w:pPr>
            <w:r>
              <w:rPr>
                <w:sz w:val="28"/>
              </w:rPr>
              <w:t>40</w:t>
            </w:r>
            <w:r w:rsidR="00632C13">
              <w:rPr>
                <w:sz w:val="28"/>
              </w:rPr>
              <w:t>,000,000</w:t>
            </w:r>
          </w:p>
        </w:tc>
        <w:tc>
          <w:tcPr>
            <w:tcW w:w="3123" w:type="dxa"/>
            <w:vAlign w:val="center"/>
          </w:tcPr>
          <w:p w:rsidR="002C1301" w:rsidRDefault="009E3AF7" w:rsidP="002C1301">
            <w:pPr>
              <w:jc w:val="center"/>
              <w:rPr>
                <w:sz w:val="28"/>
              </w:rPr>
            </w:pPr>
            <w:r>
              <w:rPr>
                <w:sz w:val="28"/>
              </w:rPr>
              <w:t>75</w:t>
            </w:r>
            <w:r w:rsidR="00632C13">
              <w:rPr>
                <w:sz w:val="28"/>
              </w:rPr>
              <w:t>,000,000</w:t>
            </w:r>
          </w:p>
        </w:tc>
      </w:tr>
      <w:tr w:rsidR="002C1301" w:rsidTr="002C1301">
        <w:tc>
          <w:tcPr>
            <w:tcW w:w="3122" w:type="dxa"/>
          </w:tcPr>
          <w:p w:rsidR="002C1301" w:rsidRDefault="002C1301" w:rsidP="002C1301">
            <w:pPr>
              <w:jc w:val="center"/>
              <w:rPr>
                <w:sz w:val="28"/>
              </w:rPr>
            </w:pPr>
            <w:r>
              <w:rPr>
                <w:sz w:val="28"/>
              </w:rPr>
              <w:t>Years they released material:</w:t>
            </w:r>
          </w:p>
        </w:tc>
        <w:tc>
          <w:tcPr>
            <w:tcW w:w="3123" w:type="dxa"/>
            <w:vAlign w:val="center"/>
          </w:tcPr>
          <w:p w:rsidR="002C1301" w:rsidRDefault="002C1301" w:rsidP="002C1301">
            <w:pPr>
              <w:jc w:val="center"/>
              <w:rPr>
                <w:sz w:val="28"/>
              </w:rPr>
            </w:pPr>
            <w:r>
              <w:rPr>
                <w:sz w:val="28"/>
              </w:rPr>
              <w:t>1985, 1986, 1987, 1988</w:t>
            </w:r>
          </w:p>
        </w:tc>
        <w:tc>
          <w:tcPr>
            <w:tcW w:w="3123" w:type="dxa"/>
            <w:vAlign w:val="center"/>
          </w:tcPr>
          <w:p w:rsidR="002C1301" w:rsidRDefault="002C1301" w:rsidP="002C1301">
            <w:pPr>
              <w:jc w:val="center"/>
              <w:rPr>
                <w:sz w:val="28"/>
              </w:rPr>
            </w:pPr>
            <w:r>
              <w:rPr>
                <w:sz w:val="28"/>
              </w:rPr>
              <w:t>1981, 1982, 1983, 1984, 1985, 1986, 1987, 1988, 1989</w:t>
            </w:r>
          </w:p>
        </w:tc>
        <w:tc>
          <w:tcPr>
            <w:tcW w:w="3123" w:type="dxa"/>
            <w:vAlign w:val="center"/>
          </w:tcPr>
          <w:p w:rsidR="002C1301" w:rsidRDefault="002C1301" w:rsidP="002C1301">
            <w:pPr>
              <w:jc w:val="center"/>
              <w:rPr>
                <w:sz w:val="28"/>
              </w:rPr>
            </w:pPr>
            <w:r>
              <w:rPr>
                <w:sz w:val="28"/>
              </w:rPr>
              <w:t>1983, 1984, 1985, 1986 1987</w:t>
            </w:r>
          </w:p>
        </w:tc>
        <w:tc>
          <w:tcPr>
            <w:tcW w:w="3123" w:type="dxa"/>
            <w:vAlign w:val="center"/>
          </w:tcPr>
          <w:p w:rsidR="002C1301" w:rsidRDefault="002C1301" w:rsidP="002C1301">
            <w:pPr>
              <w:jc w:val="center"/>
              <w:rPr>
                <w:sz w:val="28"/>
              </w:rPr>
            </w:pPr>
            <w:r>
              <w:rPr>
                <w:sz w:val="28"/>
              </w:rPr>
              <w:t>1980, 1981, 1982, 1983, 1984, 1985, 1986</w:t>
            </w:r>
          </w:p>
        </w:tc>
      </w:tr>
    </w:tbl>
    <w:p w:rsidR="00F619F3" w:rsidRDefault="00F619F3" w:rsidP="002C1301">
      <w:pPr>
        <w:jc w:val="center"/>
        <w:rPr>
          <w:sz w:val="28"/>
        </w:rPr>
      </w:pPr>
    </w:p>
    <w:p w:rsidR="002C1301" w:rsidRDefault="00F619F3" w:rsidP="002C1301">
      <w:pPr>
        <w:jc w:val="center"/>
        <w:rPr>
          <w:sz w:val="28"/>
        </w:rPr>
      </w:pPr>
      <w:r>
        <w:rPr>
          <w:sz w:val="28"/>
        </w:rPr>
        <w:t>Make sure that you show and explain all your calculations.</w:t>
      </w:r>
    </w:p>
    <w:p w:rsidR="00F619F3" w:rsidRPr="00F619F3" w:rsidRDefault="00F619F3" w:rsidP="002C1301">
      <w:pPr>
        <w:jc w:val="center"/>
        <w:rPr>
          <w:b/>
          <w:sz w:val="28"/>
        </w:rPr>
      </w:pPr>
      <w:bookmarkStart w:id="0" w:name="_GoBack"/>
      <w:r w:rsidRPr="00F619F3">
        <w:rPr>
          <w:b/>
          <w:sz w:val="28"/>
        </w:rPr>
        <w:lastRenderedPageBreak/>
        <w:t>Potential Answers (rounded to 3dp where required):</w:t>
      </w:r>
    </w:p>
    <w:tbl>
      <w:tblPr>
        <w:tblStyle w:val="TableGrid"/>
        <w:tblW w:w="0" w:type="auto"/>
        <w:tblLook w:val="04A0" w:firstRow="1" w:lastRow="0" w:firstColumn="1" w:lastColumn="0" w:noHBand="0" w:noVBand="1"/>
      </w:tblPr>
      <w:tblGrid>
        <w:gridCol w:w="3122"/>
        <w:gridCol w:w="3123"/>
        <w:gridCol w:w="3123"/>
        <w:gridCol w:w="3123"/>
        <w:gridCol w:w="3123"/>
      </w:tblGrid>
      <w:tr w:rsidR="00F619F3" w:rsidTr="00F619F3">
        <w:tc>
          <w:tcPr>
            <w:tcW w:w="3122" w:type="dxa"/>
            <w:vAlign w:val="center"/>
          </w:tcPr>
          <w:bookmarkEnd w:id="0"/>
          <w:p w:rsidR="00F619F3" w:rsidRPr="00F619F3" w:rsidRDefault="00F619F3" w:rsidP="00F619F3">
            <w:pPr>
              <w:jc w:val="center"/>
              <w:rPr>
                <w:b/>
                <w:sz w:val="28"/>
              </w:rPr>
            </w:pPr>
            <w:r w:rsidRPr="00F619F3">
              <w:rPr>
                <w:b/>
                <w:sz w:val="28"/>
              </w:rPr>
              <w:t>Calculation</w:t>
            </w:r>
          </w:p>
        </w:tc>
        <w:tc>
          <w:tcPr>
            <w:tcW w:w="3123" w:type="dxa"/>
            <w:vAlign w:val="center"/>
          </w:tcPr>
          <w:p w:rsidR="00F619F3" w:rsidRPr="002C1301" w:rsidRDefault="00F619F3" w:rsidP="00FD5770">
            <w:pPr>
              <w:jc w:val="center"/>
              <w:rPr>
                <w:b/>
                <w:sz w:val="28"/>
              </w:rPr>
            </w:pPr>
            <w:r w:rsidRPr="002C1301">
              <w:rPr>
                <w:b/>
                <w:sz w:val="28"/>
              </w:rPr>
              <w:t>Aha</w:t>
            </w:r>
          </w:p>
        </w:tc>
        <w:tc>
          <w:tcPr>
            <w:tcW w:w="3123" w:type="dxa"/>
            <w:vAlign w:val="center"/>
          </w:tcPr>
          <w:p w:rsidR="00F619F3" w:rsidRPr="002C1301" w:rsidRDefault="00F619F3" w:rsidP="00FD5770">
            <w:pPr>
              <w:jc w:val="center"/>
              <w:rPr>
                <w:b/>
                <w:sz w:val="28"/>
              </w:rPr>
            </w:pPr>
            <w:r w:rsidRPr="002C1301">
              <w:rPr>
                <w:b/>
                <w:sz w:val="28"/>
              </w:rPr>
              <w:t>Depeche Mode</w:t>
            </w:r>
          </w:p>
        </w:tc>
        <w:tc>
          <w:tcPr>
            <w:tcW w:w="3123" w:type="dxa"/>
            <w:vAlign w:val="center"/>
          </w:tcPr>
          <w:p w:rsidR="00F619F3" w:rsidRPr="002C1301" w:rsidRDefault="00F619F3" w:rsidP="00FD5770">
            <w:pPr>
              <w:jc w:val="center"/>
              <w:rPr>
                <w:b/>
                <w:sz w:val="28"/>
              </w:rPr>
            </w:pPr>
            <w:r w:rsidRPr="002C1301">
              <w:rPr>
                <w:b/>
                <w:sz w:val="28"/>
              </w:rPr>
              <w:t>Frankie Goes To Hollywood</w:t>
            </w:r>
          </w:p>
        </w:tc>
        <w:tc>
          <w:tcPr>
            <w:tcW w:w="3123" w:type="dxa"/>
            <w:vAlign w:val="center"/>
          </w:tcPr>
          <w:p w:rsidR="00F619F3" w:rsidRPr="002C1301" w:rsidRDefault="00F619F3" w:rsidP="00FD5770">
            <w:pPr>
              <w:jc w:val="center"/>
              <w:rPr>
                <w:b/>
                <w:sz w:val="28"/>
              </w:rPr>
            </w:pPr>
            <w:r w:rsidRPr="002C1301">
              <w:rPr>
                <w:b/>
                <w:sz w:val="28"/>
              </w:rPr>
              <w:t>Madness</w:t>
            </w:r>
          </w:p>
        </w:tc>
      </w:tr>
      <w:tr w:rsidR="00F619F3" w:rsidTr="00F619F3">
        <w:tc>
          <w:tcPr>
            <w:tcW w:w="3122" w:type="dxa"/>
          </w:tcPr>
          <w:p w:rsidR="00F619F3" w:rsidRDefault="00F619F3" w:rsidP="002C1301">
            <w:pPr>
              <w:jc w:val="center"/>
              <w:rPr>
                <w:sz w:val="28"/>
              </w:rPr>
            </w:pPr>
            <w:r>
              <w:rPr>
                <w:sz w:val="28"/>
              </w:rPr>
              <w:t>Singles chart position: mean</w:t>
            </w:r>
          </w:p>
        </w:tc>
        <w:tc>
          <w:tcPr>
            <w:tcW w:w="3123" w:type="dxa"/>
            <w:vAlign w:val="center"/>
          </w:tcPr>
          <w:p w:rsidR="00F619F3" w:rsidRDefault="00F619F3" w:rsidP="00F619F3">
            <w:pPr>
              <w:jc w:val="center"/>
              <w:rPr>
                <w:sz w:val="28"/>
              </w:rPr>
            </w:pPr>
            <w:r>
              <w:rPr>
                <w:sz w:val="28"/>
              </w:rPr>
              <w:t>8.417</w:t>
            </w:r>
          </w:p>
        </w:tc>
        <w:tc>
          <w:tcPr>
            <w:tcW w:w="3123" w:type="dxa"/>
            <w:vAlign w:val="center"/>
          </w:tcPr>
          <w:p w:rsidR="00F619F3" w:rsidRDefault="00F619F3" w:rsidP="00F619F3">
            <w:pPr>
              <w:jc w:val="center"/>
              <w:rPr>
                <w:sz w:val="28"/>
              </w:rPr>
            </w:pPr>
            <w:r>
              <w:rPr>
                <w:sz w:val="28"/>
              </w:rPr>
              <w:t>18.739</w:t>
            </w:r>
          </w:p>
        </w:tc>
        <w:tc>
          <w:tcPr>
            <w:tcW w:w="3123" w:type="dxa"/>
            <w:vAlign w:val="center"/>
          </w:tcPr>
          <w:p w:rsidR="00F619F3" w:rsidRDefault="00F619F3" w:rsidP="00F619F3">
            <w:pPr>
              <w:jc w:val="center"/>
              <w:rPr>
                <w:sz w:val="28"/>
              </w:rPr>
            </w:pPr>
            <w:r>
              <w:rPr>
                <w:sz w:val="28"/>
              </w:rPr>
              <w:t>8</w:t>
            </w:r>
          </w:p>
        </w:tc>
        <w:tc>
          <w:tcPr>
            <w:tcW w:w="3123" w:type="dxa"/>
            <w:vAlign w:val="center"/>
          </w:tcPr>
          <w:p w:rsidR="00F619F3" w:rsidRDefault="00F619F3" w:rsidP="00F619F3">
            <w:pPr>
              <w:jc w:val="center"/>
              <w:rPr>
                <w:sz w:val="28"/>
              </w:rPr>
            </w:pPr>
            <w:r>
              <w:rPr>
                <w:sz w:val="28"/>
              </w:rPr>
              <w:t>9.895</w:t>
            </w:r>
          </w:p>
        </w:tc>
      </w:tr>
      <w:tr w:rsidR="00F619F3" w:rsidTr="00F619F3">
        <w:tc>
          <w:tcPr>
            <w:tcW w:w="3122" w:type="dxa"/>
          </w:tcPr>
          <w:p w:rsidR="00F619F3" w:rsidRDefault="00F619F3" w:rsidP="00F619F3">
            <w:pPr>
              <w:jc w:val="center"/>
              <w:rPr>
                <w:sz w:val="28"/>
              </w:rPr>
            </w:pPr>
            <w:r>
              <w:rPr>
                <w:sz w:val="28"/>
              </w:rPr>
              <w:t>Singles chart position: me</w:t>
            </w:r>
            <w:r>
              <w:rPr>
                <w:sz w:val="28"/>
              </w:rPr>
              <w:t>dian</w:t>
            </w:r>
          </w:p>
        </w:tc>
        <w:tc>
          <w:tcPr>
            <w:tcW w:w="3123" w:type="dxa"/>
            <w:vAlign w:val="center"/>
          </w:tcPr>
          <w:p w:rsidR="00F619F3" w:rsidRDefault="00F619F3" w:rsidP="00F619F3">
            <w:pPr>
              <w:jc w:val="center"/>
              <w:rPr>
                <w:sz w:val="28"/>
              </w:rPr>
            </w:pPr>
            <w:r>
              <w:rPr>
                <w:sz w:val="28"/>
              </w:rPr>
              <w:t>6.5</w:t>
            </w:r>
          </w:p>
        </w:tc>
        <w:tc>
          <w:tcPr>
            <w:tcW w:w="3123" w:type="dxa"/>
            <w:vAlign w:val="center"/>
          </w:tcPr>
          <w:p w:rsidR="00F619F3" w:rsidRDefault="00F619F3" w:rsidP="00F619F3">
            <w:pPr>
              <w:jc w:val="center"/>
              <w:rPr>
                <w:sz w:val="28"/>
              </w:rPr>
            </w:pPr>
            <w:r>
              <w:rPr>
                <w:sz w:val="28"/>
              </w:rPr>
              <w:t>16</w:t>
            </w:r>
          </w:p>
        </w:tc>
        <w:tc>
          <w:tcPr>
            <w:tcW w:w="3123" w:type="dxa"/>
            <w:vAlign w:val="center"/>
          </w:tcPr>
          <w:p w:rsidR="00F619F3" w:rsidRDefault="00F619F3" w:rsidP="00F619F3">
            <w:pPr>
              <w:jc w:val="center"/>
              <w:rPr>
                <w:sz w:val="28"/>
              </w:rPr>
            </w:pPr>
            <w:r>
              <w:rPr>
                <w:sz w:val="28"/>
              </w:rPr>
              <w:t>2</w:t>
            </w:r>
          </w:p>
        </w:tc>
        <w:tc>
          <w:tcPr>
            <w:tcW w:w="3123" w:type="dxa"/>
            <w:vAlign w:val="center"/>
          </w:tcPr>
          <w:p w:rsidR="00F619F3" w:rsidRDefault="00F619F3" w:rsidP="00F619F3">
            <w:pPr>
              <w:jc w:val="center"/>
              <w:rPr>
                <w:sz w:val="28"/>
              </w:rPr>
            </w:pPr>
            <w:r>
              <w:rPr>
                <w:sz w:val="28"/>
              </w:rPr>
              <w:t>7</w:t>
            </w:r>
          </w:p>
        </w:tc>
      </w:tr>
      <w:tr w:rsidR="00F619F3" w:rsidTr="00F619F3">
        <w:tc>
          <w:tcPr>
            <w:tcW w:w="3122" w:type="dxa"/>
          </w:tcPr>
          <w:p w:rsidR="00F619F3" w:rsidRDefault="00F619F3" w:rsidP="002C1301">
            <w:pPr>
              <w:jc w:val="center"/>
              <w:rPr>
                <w:sz w:val="28"/>
              </w:rPr>
            </w:pPr>
            <w:r>
              <w:rPr>
                <w:sz w:val="28"/>
              </w:rPr>
              <w:t>Singles chart position</w:t>
            </w:r>
            <w:r>
              <w:rPr>
                <w:sz w:val="28"/>
              </w:rPr>
              <w:t>: interquartile range</w:t>
            </w:r>
          </w:p>
        </w:tc>
        <w:tc>
          <w:tcPr>
            <w:tcW w:w="3123" w:type="dxa"/>
            <w:vAlign w:val="center"/>
          </w:tcPr>
          <w:p w:rsidR="00F619F3" w:rsidRPr="00F619F3" w:rsidRDefault="00F619F3" w:rsidP="00F619F3">
            <w:pPr>
              <w:jc w:val="center"/>
              <w:rPr>
                <w:sz w:val="28"/>
              </w:rPr>
            </w:pPr>
            <w:r>
              <w:rPr>
                <w:sz w:val="28"/>
              </w:rPr>
              <w:t>12 – 5 = 7</w:t>
            </w:r>
          </w:p>
        </w:tc>
        <w:tc>
          <w:tcPr>
            <w:tcW w:w="3123" w:type="dxa"/>
            <w:vAlign w:val="center"/>
          </w:tcPr>
          <w:p w:rsidR="00F619F3" w:rsidRDefault="00F619F3" w:rsidP="00F619F3">
            <w:pPr>
              <w:jc w:val="center"/>
              <w:rPr>
                <w:sz w:val="28"/>
              </w:rPr>
            </w:pPr>
            <w:r>
              <w:rPr>
                <w:sz w:val="28"/>
              </w:rPr>
              <w:t>21 – 11 = 10</w:t>
            </w:r>
          </w:p>
        </w:tc>
        <w:tc>
          <w:tcPr>
            <w:tcW w:w="3123" w:type="dxa"/>
            <w:vAlign w:val="center"/>
          </w:tcPr>
          <w:p w:rsidR="00F619F3" w:rsidRDefault="00F619F3" w:rsidP="00F619F3">
            <w:pPr>
              <w:jc w:val="center"/>
              <w:rPr>
                <w:sz w:val="28"/>
              </w:rPr>
            </w:pPr>
            <w:r>
              <w:rPr>
                <w:sz w:val="28"/>
              </w:rPr>
              <w:t>19 – 1 = 18</w:t>
            </w:r>
          </w:p>
        </w:tc>
        <w:tc>
          <w:tcPr>
            <w:tcW w:w="3123" w:type="dxa"/>
            <w:vAlign w:val="center"/>
          </w:tcPr>
          <w:p w:rsidR="00F619F3" w:rsidRDefault="00F619F3" w:rsidP="00F619F3">
            <w:pPr>
              <w:jc w:val="center"/>
              <w:rPr>
                <w:sz w:val="28"/>
              </w:rPr>
            </w:pPr>
            <w:r>
              <w:rPr>
                <w:sz w:val="28"/>
              </w:rPr>
              <w:t>17 – 4 = 13</w:t>
            </w:r>
          </w:p>
        </w:tc>
      </w:tr>
      <w:tr w:rsidR="00F619F3" w:rsidTr="00F619F3">
        <w:tc>
          <w:tcPr>
            <w:tcW w:w="3122" w:type="dxa"/>
          </w:tcPr>
          <w:p w:rsidR="00F619F3" w:rsidRDefault="00F619F3" w:rsidP="002C1301">
            <w:pPr>
              <w:jc w:val="center"/>
              <w:rPr>
                <w:sz w:val="28"/>
              </w:rPr>
            </w:pPr>
            <w:r>
              <w:rPr>
                <w:sz w:val="28"/>
              </w:rPr>
              <w:t>Album</w:t>
            </w:r>
            <w:r>
              <w:rPr>
                <w:sz w:val="28"/>
              </w:rPr>
              <w:t>s chart position: mean</w:t>
            </w:r>
          </w:p>
        </w:tc>
        <w:tc>
          <w:tcPr>
            <w:tcW w:w="3123" w:type="dxa"/>
            <w:vAlign w:val="center"/>
          </w:tcPr>
          <w:p w:rsidR="00F619F3" w:rsidRDefault="00F619F3" w:rsidP="00F619F3">
            <w:pPr>
              <w:jc w:val="center"/>
              <w:rPr>
                <w:sz w:val="28"/>
              </w:rPr>
            </w:pPr>
            <w:r>
              <w:rPr>
                <w:sz w:val="28"/>
              </w:rPr>
              <w:t>2</w:t>
            </w:r>
          </w:p>
        </w:tc>
        <w:tc>
          <w:tcPr>
            <w:tcW w:w="3123" w:type="dxa"/>
            <w:vAlign w:val="center"/>
          </w:tcPr>
          <w:p w:rsidR="00F619F3" w:rsidRDefault="00F619F3" w:rsidP="00F619F3">
            <w:pPr>
              <w:jc w:val="center"/>
              <w:rPr>
                <w:sz w:val="28"/>
              </w:rPr>
            </w:pPr>
            <w:r>
              <w:rPr>
                <w:sz w:val="28"/>
              </w:rPr>
              <w:t>6.857</w:t>
            </w:r>
          </w:p>
        </w:tc>
        <w:tc>
          <w:tcPr>
            <w:tcW w:w="3123" w:type="dxa"/>
            <w:vAlign w:val="center"/>
          </w:tcPr>
          <w:p w:rsidR="00F619F3" w:rsidRDefault="00F619F3" w:rsidP="00F619F3">
            <w:pPr>
              <w:jc w:val="center"/>
              <w:rPr>
                <w:sz w:val="28"/>
              </w:rPr>
            </w:pPr>
            <w:r>
              <w:rPr>
                <w:sz w:val="28"/>
              </w:rPr>
              <w:t>3</w:t>
            </w:r>
          </w:p>
        </w:tc>
        <w:tc>
          <w:tcPr>
            <w:tcW w:w="3123" w:type="dxa"/>
            <w:vAlign w:val="center"/>
          </w:tcPr>
          <w:p w:rsidR="00F619F3" w:rsidRDefault="00F619F3" w:rsidP="00F619F3">
            <w:pPr>
              <w:jc w:val="center"/>
              <w:rPr>
                <w:sz w:val="28"/>
              </w:rPr>
            </w:pPr>
            <w:r>
              <w:rPr>
                <w:sz w:val="28"/>
              </w:rPr>
              <w:t>7.8</w:t>
            </w:r>
          </w:p>
        </w:tc>
      </w:tr>
      <w:tr w:rsidR="00F619F3" w:rsidTr="00F619F3">
        <w:tc>
          <w:tcPr>
            <w:tcW w:w="3122" w:type="dxa"/>
          </w:tcPr>
          <w:p w:rsidR="00F619F3" w:rsidRDefault="00F619F3" w:rsidP="00F619F3">
            <w:pPr>
              <w:jc w:val="center"/>
              <w:rPr>
                <w:sz w:val="28"/>
              </w:rPr>
            </w:pPr>
            <w:r>
              <w:rPr>
                <w:sz w:val="28"/>
              </w:rPr>
              <w:t>Single releases per year</w:t>
            </w:r>
          </w:p>
        </w:tc>
        <w:tc>
          <w:tcPr>
            <w:tcW w:w="3123" w:type="dxa"/>
            <w:vAlign w:val="center"/>
          </w:tcPr>
          <w:p w:rsidR="00F619F3" w:rsidRDefault="00F619F3" w:rsidP="00F619F3">
            <w:pPr>
              <w:jc w:val="center"/>
              <w:rPr>
                <w:sz w:val="28"/>
              </w:rPr>
            </w:pPr>
            <w:r>
              <w:rPr>
                <w:sz w:val="28"/>
              </w:rPr>
              <w:t>3</w:t>
            </w:r>
          </w:p>
        </w:tc>
        <w:tc>
          <w:tcPr>
            <w:tcW w:w="3123" w:type="dxa"/>
            <w:vAlign w:val="center"/>
          </w:tcPr>
          <w:p w:rsidR="00F619F3" w:rsidRDefault="00F619F3" w:rsidP="00F619F3">
            <w:pPr>
              <w:jc w:val="center"/>
              <w:rPr>
                <w:sz w:val="28"/>
              </w:rPr>
            </w:pPr>
            <w:r>
              <w:rPr>
                <w:sz w:val="28"/>
              </w:rPr>
              <w:t>2.556</w:t>
            </w:r>
          </w:p>
        </w:tc>
        <w:tc>
          <w:tcPr>
            <w:tcW w:w="3123" w:type="dxa"/>
            <w:vAlign w:val="center"/>
          </w:tcPr>
          <w:p w:rsidR="00F619F3" w:rsidRDefault="00F619F3" w:rsidP="00F619F3">
            <w:pPr>
              <w:jc w:val="center"/>
              <w:rPr>
                <w:sz w:val="28"/>
              </w:rPr>
            </w:pPr>
            <w:r>
              <w:rPr>
                <w:sz w:val="28"/>
              </w:rPr>
              <w:t>1.4</w:t>
            </w:r>
          </w:p>
        </w:tc>
        <w:tc>
          <w:tcPr>
            <w:tcW w:w="3123" w:type="dxa"/>
            <w:vAlign w:val="center"/>
          </w:tcPr>
          <w:p w:rsidR="00F619F3" w:rsidRDefault="00F619F3" w:rsidP="00F619F3">
            <w:pPr>
              <w:jc w:val="center"/>
              <w:rPr>
                <w:sz w:val="28"/>
              </w:rPr>
            </w:pPr>
            <w:r>
              <w:rPr>
                <w:sz w:val="28"/>
              </w:rPr>
              <w:t>2.714</w:t>
            </w:r>
          </w:p>
        </w:tc>
      </w:tr>
      <w:tr w:rsidR="00F619F3" w:rsidTr="00F619F3">
        <w:tc>
          <w:tcPr>
            <w:tcW w:w="3122" w:type="dxa"/>
          </w:tcPr>
          <w:p w:rsidR="00F619F3" w:rsidRDefault="00F619F3" w:rsidP="002C1301">
            <w:pPr>
              <w:jc w:val="center"/>
              <w:rPr>
                <w:sz w:val="28"/>
              </w:rPr>
            </w:pPr>
            <w:r>
              <w:rPr>
                <w:sz w:val="28"/>
              </w:rPr>
              <w:t xml:space="preserve">Mean sales per release (all releases </w:t>
            </w:r>
            <w:r>
              <w:rPr>
                <w:rFonts w:cstheme="minorHAnsi"/>
                <w:sz w:val="28"/>
              </w:rPr>
              <w:t>÷</w:t>
            </w:r>
            <w:r>
              <w:rPr>
                <w:sz w:val="28"/>
              </w:rPr>
              <w:t xml:space="preserve"> total sales)</w:t>
            </w:r>
          </w:p>
        </w:tc>
        <w:tc>
          <w:tcPr>
            <w:tcW w:w="3123" w:type="dxa"/>
            <w:vAlign w:val="center"/>
          </w:tcPr>
          <w:p w:rsidR="00F619F3" w:rsidRDefault="00F619F3" w:rsidP="00F619F3">
            <w:pPr>
              <w:jc w:val="center"/>
              <w:rPr>
                <w:sz w:val="28"/>
              </w:rPr>
            </w:pPr>
            <w:r>
              <w:rPr>
                <w:sz w:val="28"/>
              </w:rPr>
              <w:t>5.333 million</w:t>
            </w:r>
          </w:p>
        </w:tc>
        <w:tc>
          <w:tcPr>
            <w:tcW w:w="3123" w:type="dxa"/>
            <w:vAlign w:val="center"/>
          </w:tcPr>
          <w:p w:rsidR="00F619F3" w:rsidRDefault="00F619F3" w:rsidP="00F619F3">
            <w:pPr>
              <w:jc w:val="center"/>
              <w:rPr>
                <w:sz w:val="28"/>
              </w:rPr>
            </w:pPr>
            <w:r>
              <w:rPr>
                <w:sz w:val="28"/>
              </w:rPr>
              <w:t>2.702 million</w:t>
            </w:r>
          </w:p>
        </w:tc>
        <w:tc>
          <w:tcPr>
            <w:tcW w:w="3123" w:type="dxa"/>
            <w:vAlign w:val="center"/>
          </w:tcPr>
          <w:p w:rsidR="00F619F3" w:rsidRDefault="00F619F3" w:rsidP="00F619F3">
            <w:pPr>
              <w:jc w:val="center"/>
              <w:rPr>
                <w:sz w:val="28"/>
              </w:rPr>
            </w:pPr>
            <w:r>
              <w:rPr>
                <w:sz w:val="28"/>
              </w:rPr>
              <w:t>4.444 million</w:t>
            </w:r>
          </w:p>
        </w:tc>
        <w:tc>
          <w:tcPr>
            <w:tcW w:w="3123" w:type="dxa"/>
            <w:vAlign w:val="center"/>
          </w:tcPr>
          <w:p w:rsidR="00F619F3" w:rsidRDefault="00F619F3" w:rsidP="00F619F3">
            <w:pPr>
              <w:jc w:val="center"/>
              <w:rPr>
                <w:sz w:val="28"/>
              </w:rPr>
            </w:pPr>
            <w:r>
              <w:rPr>
                <w:sz w:val="28"/>
              </w:rPr>
              <w:t>2.885 million</w:t>
            </w:r>
          </w:p>
        </w:tc>
      </w:tr>
    </w:tbl>
    <w:p w:rsidR="00F619F3" w:rsidRPr="002C1301" w:rsidRDefault="00F619F3" w:rsidP="002C1301">
      <w:pPr>
        <w:jc w:val="center"/>
        <w:rPr>
          <w:sz w:val="28"/>
        </w:rPr>
      </w:pPr>
    </w:p>
    <w:sectPr w:rsidR="00F619F3" w:rsidRPr="002C1301" w:rsidSect="002C130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B6740"/>
    <w:multiLevelType w:val="hybridMultilevel"/>
    <w:tmpl w:val="470E39D4"/>
    <w:lvl w:ilvl="0" w:tplc="2AD82192">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301"/>
    <w:rsid w:val="002C04C4"/>
    <w:rsid w:val="002C1301"/>
    <w:rsid w:val="00632C13"/>
    <w:rsid w:val="009E3AF7"/>
    <w:rsid w:val="00B33420"/>
    <w:rsid w:val="00C61417"/>
    <w:rsid w:val="00E66B39"/>
    <w:rsid w:val="00EA16A4"/>
    <w:rsid w:val="00F24201"/>
    <w:rsid w:val="00F61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1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1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301"/>
    <w:rPr>
      <w:rFonts w:ascii="Tahoma" w:hAnsi="Tahoma" w:cs="Tahoma"/>
      <w:sz w:val="16"/>
      <w:szCs w:val="16"/>
    </w:rPr>
  </w:style>
  <w:style w:type="paragraph" w:styleId="ListParagraph">
    <w:name w:val="List Paragraph"/>
    <w:basedOn w:val="Normal"/>
    <w:uiPriority w:val="34"/>
    <w:qFormat/>
    <w:rsid w:val="00F619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1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1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301"/>
    <w:rPr>
      <w:rFonts w:ascii="Tahoma" w:hAnsi="Tahoma" w:cs="Tahoma"/>
      <w:sz w:val="16"/>
      <w:szCs w:val="16"/>
    </w:rPr>
  </w:style>
  <w:style w:type="paragraph" w:styleId="ListParagraph">
    <w:name w:val="List Paragraph"/>
    <w:basedOn w:val="Normal"/>
    <w:uiPriority w:val="34"/>
    <w:qFormat/>
    <w:rsid w:val="00F619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Worthing High School</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Lutwyche</dc:creator>
  <cp:lastModifiedBy>A Lutwyche</cp:lastModifiedBy>
  <cp:revision>11</cp:revision>
  <cp:lastPrinted>2015-06-22T14:40:00Z</cp:lastPrinted>
  <dcterms:created xsi:type="dcterms:W3CDTF">2015-06-22T11:12:00Z</dcterms:created>
  <dcterms:modified xsi:type="dcterms:W3CDTF">2015-06-22T15:08:00Z</dcterms:modified>
</cp:coreProperties>
</file>