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Pr="00281981" w:rsidRDefault="00D159A9" w:rsidP="00336EBD">
      <w:pPr>
        <w:jc w:val="center"/>
        <w:rPr>
          <w:b/>
          <w:sz w:val="24"/>
          <w:szCs w:val="24"/>
        </w:rPr>
      </w:pPr>
      <w:r>
        <w:rPr>
          <w:b/>
          <w:sz w:val="24"/>
          <w:szCs w:val="24"/>
        </w:rPr>
        <w:t>Game of Cones – Season 4</w:t>
      </w:r>
      <w:r w:rsidR="00336EBD" w:rsidRPr="00281981">
        <w:rPr>
          <w:b/>
          <w:sz w:val="24"/>
          <w:szCs w:val="24"/>
        </w:rPr>
        <w:t xml:space="preserve"> – </w:t>
      </w:r>
      <w:r>
        <w:rPr>
          <w:b/>
          <w:sz w:val="24"/>
          <w:szCs w:val="24"/>
        </w:rPr>
        <w:t>Measures</w:t>
      </w:r>
      <w:r w:rsidR="00B90B27">
        <w:rPr>
          <w:b/>
          <w:sz w:val="24"/>
          <w:szCs w:val="24"/>
        </w:rPr>
        <w:t xml:space="preserve"> - Answers</w:t>
      </w:r>
    </w:p>
    <w:p w:rsidR="00336EBD" w:rsidRPr="00281981" w:rsidRDefault="00336EBD" w:rsidP="00336EBD">
      <w:pPr>
        <w:spacing w:after="0"/>
        <w:jc w:val="center"/>
        <w:rPr>
          <w:sz w:val="24"/>
          <w:szCs w:val="24"/>
        </w:rPr>
      </w:pPr>
      <w:r w:rsidRPr="00281981">
        <w:rPr>
          <w:sz w:val="24"/>
          <w:szCs w:val="24"/>
        </w:rPr>
        <w:t xml:space="preserve">The city of </w:t>
      </w:r>
      <w:proofErr w:type="spellStart"/>
      <w:r w:rsidRPr="00281981">
        <w:rPr>
          <w:sz w:val="24"/>
          <w:szCs w:val="24"/>
        </w:rPr>
        <w:t>Easteros</w:t>
      </w:r>
      <w:proofErr w:type="spellEnd"/>
      <w:r w:rsidRPr="00281981">
        <w:rPr>
          <w:sz w:val="24"/>
          <w:szCs w:val="24"/>
        </w:rPr>
        <w:t xml:space="preserve">, situated on the coast of </w:t>
      </w:r>
      <w:proofErr w:type="spellStart"/>
      <w:r w:rsidRPr="00281981">
        <w:rPr>
          <w:sz w:val="24"/>
          <w:szCs w:val="24"/>
        </w:rPr>
        <w:t>Wessos</w:t>
      </w:r>
      <w:proofErr w:type="spellEnd"/>
      <w:r w:rsidRPr="00281981">
        <w:rPr>
          <w:sz w:val="24"/>
          <w:szCs w:val="24"/>
        </w:rPr>
        <w:t>, is the scene of a bitter ice cream feud between two companies:</w:t>
      </w:r>
    </w:p>
    <w:p w:rsidR="00336EBD" w:rsidRPr="00281981" w:rsidRDefault="00336EBD" w:rsidP="00336EBD">
      <w:pPr>
        <w:spacing w:after="0"/>
        <w:jc w:val="center"/>
        <w:rPr>
          <w:sz w:val="24"/>
          <w:szCs w:val="24"/>
        </w:rPr>
      </w:pPr>
      <w:r w:rsidRPr="00281981">
        <w:rPr>
          <w:bCs/>
          <w:sz w:val="24"/>
          <w:szCs w:val="24"/>
        </w:rPr>
        <w:t xml:space="preserve">Lark Ices </w:t>
      </w:r>
      <w:r w:rsidRPr="00281981">
        <w:rPr>
          <w:sz w:val="24"/>
          <w:szCs w:val="24"/>
        </w:rPr>
        <w:t>(run by Edward Lark)</w:t>
      </w:r>
    </w:p>
    <w:p w:rsidR="00336EBD" w:rsidRPr="00281981" w:rsidRDefault="00336EBD" w:rsidP="00336EBD">
      <w:pPr>
        <w:spacing w:after="0"/>
        <w:jc w:val="center"/>
        <w:rPr>
          <w:sz w:val="24"/>
          <w:szCs w:val="24"/>
        </w:rPr>
      </w:pPr>
      <w:proofErr w:type="spellStart"/>
      <w:r w:rsidRPr="00281981">
        <w:rPr>
          <w:bCs/>
          <w:sz w:val="24"/>
          <w:szCs w:val="24"/>
        </w:rPr>
        <w:t>Stannister</w:t>
      </w:r>
      <w:proofErr w:type="spellEnd"/>
      <w:r w:rsidRPr="00281981">
        <w:rPr>
          <w:bCs/>
          <w:sz w:val="24"/>
          <w:szCs w:val="24"/>
        </w:rPr>
        <w:t xml:space="preserve"> Dairy </w:t>
      </w:r>
      <w:r w:rsidRPr="00281981">
        <w:rPr>
          <w:sz w:val="24"/>
          <w:szCs w:val="24"/>
        </w:rPr>
        <w:t xml:space="preserve">(run by Bob </w:t>
      </w:r>
      <w:proofErr w:type="spellStart"/>
      <w:r w:rsidRPr="00281981">
        <w:rPr>
          <w:sz w:val="24"/>
          <w:szCs w:val="24"/>
        </w:rPr>
        <w:t>Stannister</w:t>
      </w:r>
      <w:proofErr w:type="spellEnd"/>
      <w:r w:rsidRPr="00281981">
        <w:rPr>
          <w:sz w:val="24"/>
          <w:szCs w:val="24"/>
        </w:rPr>
        <w:t>)</w:t>
      </w:r>
    </w:p>
    <w:p w:rsidR="00336EBD" w:rsidRPr="00281981" w:rsidRDefault="00336EBD" w:rsidP="00336EBD">
      <w:pPr>
        <w:spacing w:after="0"/>
        <w:jc w:val="center"/>
        <w:rPr>
          <w:sz w:val="24"/>
          <w:szCs w:val="24"/>
        </w:rPr>
      </w:pPr>
      <w:r w:rsidRPr="00281981">
        <w:rPr>
          <w:sz w:val="24"/>
          <w:szCs w:val="24"/>
        </w:rPr>
        <w:t xml:space="preserve">Both men, through their companies, are trying to win control of the frozen dairy market in </w:t>
      </w:r>
      <w:proofErr w:type="spellStart"/>
      <w:r w:rsidRPr="00281981">
        <w:rPr>
          <w:sz w:val="24"/>
          <w:szCs w:val="24"/>
        </w:rPr>
        <w:t>Easteros</w:t>
      </w:r>
      <w:proofErr w:type="spellEnd"/>
      <w:r w:rsidRPr="00281981">
        <w:rPr>
          <w:sz w:val="24"/>
          <w:szCs w:val="24"/>
        </w:rPr>
        <w:t>, and will stop at nothing to achieve their goal!</w:t>
      </w:r>
    </w:p>
    <w:p w:rsidR="00336EBD" w:rsidRPr="00281981" w:rsidRDefault="00336EBD" w:rsidP="00336EBD">
      <w:pPr>
        <w:spacing w:after="0"/>
        <w:jc w:val="center"/>
        <w:rPr>
          <w:sz w:val="24"/>
          <w:szCs w:val="24"/>
        </w:rPr>
      </w:pPr>
      <w:r w:rsidRPr="00281981">
        <w:rPr>
          <w:sz w:val="24"/>
          <w:szCs w:val="24"/>
        </w:rPr>
        <w:t xml:space="preserve">The saga </w:t>
      </w:r>
      <w:r w:rsidR="00CF0F3E">
        <w:rPr>
          <w:sz w:val="24"/>
          <w:szCs w:val="24"/>
        </w:rPr>
        <w:t>has become known as the “Games o</w:t>
      </w:r>
      <w:r w:rsidRPr="00281981">
        <w:rPr>
          <w:sz w:val="24"/>
          <w:szCs w:val="24"/>
        </w:rPr>
        <w:t>f Cones”.</w:t>
      </w:r>
    </w:p>
    <w:p w:rsidR="00336EBD" w:rsidRDefault="00336EBD" w:rsidP="00336EBD">
      <w:pPr>
        <w:spacing w:after="0"/>
        <w:jc w:val="center"/>
        <w:rPr>
          <w:sz w:val="24"/>
          <w:szCs w:val="24"/>
        </w:rPr>
      </w:pPr>
    </w:p>
    <w:p w:rsidR="00092954" w:rsidRDefault="00092954" w:rsidP="00336EBD">
      <w:pPr>
        <w:spacing w:after="0"/>
        <w:jc w:val="center"/>
        <w:rPr>
          <w:i/>
          <w:sz w:val="24"/>
          <w:szCs w:val="24"/>
        </w:rPr>
      </w:pPr>
      <w:r>
        <w:rPr>
          <w:i/>
          <w:sz w:val="24"/>
          <w:szCs w:val="24"/>
        </w:rPr>
        <w:t>Weighting In Vain</w:t>
      </w:r>
    </w:p>
    <w:p w:rsidR="00092954" w:rsidRPr="00092954" w:rsidRDefault="00092954" w:rsidP="00092954">
      <w:pPr>
        <w:spacing w:after="0"/>
        <w:jc w:val="center"/>
        <w:rPr>
          <w:sz w:val="24"/>
          <w:szCs w:val="24"/>
        </w:rPr>
      </w:pPr>
      <w:r w:rsidRPr="00092954">
        <w:rPr>
          <w:sz w:val="24"/>
          <w:szCs w:val="24"/>
        </w:rPr>
        <w:t>Lark Ices have always used metric measures, but the new labelling machine has misprinted all the new labels in the warehouse.</w:t>
      </w:r>
    </w:p>
    <w:p w:rsidR="00092954" w:rsidRPr="00092954" w:rsidRDefault="00092954" w:rsidP="00092954">
      <w:pPr>
        <w:spacing w:after="0"/>
        <w:jc w:val="center"/>
        <w:rPr>
          <w:sz w:val="24"/>
          <w:szCs w:val="24"/>
        </w:rPr>
      </w:pPr>
      <w:r w:rsidRPr="00092954">
        <w:rPr>
          <w:sz w:val="24"/>
          <w:szCs w:val="24"/>
        </w:rPr>
        <w:t>Can you convert all the labels to the units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20"/>
        <w:gridCol w:w="2822"/>
        <w:gridCol w:w="2540"/>
        <w:gridCol w:w="2172"/>
      </w:tblGrid>
      <w:tr w:rsidR="00092954" w:rsidRPr="00092954" w:rsidTr="00092954">
        <w:trPr>
          <w:trHeight w:val="227"/>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Item</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Printed Label</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Measure Required</w:t>
            </w:r>
          </w:p>
        </w:tc>
        <w:tc>
          <w:tcPr>
            <w:tcW w:w="101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Corrected Label</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Cornets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0.752kg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752g</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Flakes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3210g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3.21kg</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Hundreds &amp; Thousands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57g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Milligrams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57000mg</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Coconut Flakes</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15.3g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Milligrams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15300mg</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Vanilla</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2670kg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Tonnes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2.67t</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Chocolate</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876kg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Tonnes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0.876t</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Strawberry</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0.032t</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32kg</w:t>
            </w:r>
          </w:p>
        </w:tc>
      </w:tr>
      <w:tr w:rsidR="00092954" w:rsidRPr="00092954" w:rsidTr="00A42449">
        <w:trPr>
          <w:trHeight w:val="454"/>
        </w:trPr>
        <w:tc>
          <w:tcPr>
            <w:tcW w:w="1497"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Mint Choc Chip</w:t>
            </w:r>
          </w:p>
        </w:tc>
        <w:tc>
          <w:tcPr>
            <w:tcW w:w="1312"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13450g</w:t>
            </w:r>
          </w:p>
        </w:tc>
        <w:tc>
          <w:tcPr>
            <w:tcW w:w="118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011"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13.45kg</w:t>
            </w:r>
          </w:p>
        </w:tc>
      </w:tr>
    </w:tbl>
    <w:p w:rsidR="00092954" w:rsidRDefault="00092954" w:rsidP="00336EBD">
      <w:pPr>
        <w:spacing w:after="0"/>
        <w:jc w:val="center"/>
        <w:rPr>
          <w:sz w:val="24"/>
          <w:szCs w:val="24"/>
        </w:rPr>
      </w:pPr>
    </w:p>
    <w:p w:rsidR="00092954" w:rsidRDefault="00092954" w:rsidP="00336EBD">
      <w:pPr>
        <w:spacing w:after="0"/>
        <w:jc w:val="center"/>
        <w:rPr>
          <w:i/>
          <w:sz w:val="24"/>
          <w:szCs w:val="24"/>
        </w:rPr>
      </w:pPr>
      <w:r>
        <w:rPr>
          <w:i/>
          <w:sz w:val="24"/>
          <w:szCs w:val="24"/>
        </w:rPr>
        <w:t>A Long Weight</w:t>
      </w:r>
    </w:p>
    <w:p w:rsidR="00092954" w:rsidRPr="00092954" w:rsidRDefault="00092954" w:rsidP="00092954">
      <w:pPr>
        <w:spacing w:after="0"/>
        <w:jc w:val="center"/>
        <w:rPr>
          <w:sz w:val="24"/>
          <w:szCs w:val="24"/>
        </w:rPr>
      </w:pPr>
      <w:r w:rsidRPr="00092954">
        <w:rPr>
          <w:sz w:val="24"/>
          <w:szCs w:val="24"/>
        </w:rPr>
        <w:t xml:space="preserve">Lark Ices are trying to decide which vans will go under various low bridges around </w:t>
      </w:r>
      <w:proofErr w:type="spellStart"/>
      <w:r w:rsidRPr="00092954">
        <w:rPr>
          <w:sz w:val="24"/>
          <w:szCs w:val="24"/>
        </w:rPr>
        <w:t>Easteros</w:t>
      </w:r>
      <w:proofErr w:type="spellEnd"/>
      <w:r w:rsidRPr="00092954">
        <w:rPr>
          <w:sz w:val="24"/>
          <w:szCs w:val="24"/>
        </w:rPr>
        <w:t>. The vans can’t be within 15cm of the bridge due to occasional advertising on the roof. Unfortunately all the units are mixed up.</w:t>
      </w:r>
    </w:p>
    <w:p w:rsidR="00092954" w:rsidRDefault="00092954" w:rsidP="00092954">
      <w:pPr>
        <w:spacing w:after="0"/>
        <w:jc w:val="center"/>
        <w:rPr>
          <w:sz w:val="24"/>
          <w:szCs w:val="24"/>
        </w:rPr>
      </w:pPr>
      <w:r w:rsidRPr="00092954">
        <w:rPr>
          <w:sz w:val="24"/>
          <w:szCs w:val="24"/>
        </w:rPr>
        <w:t>Can you decide which vans will fit under the bridges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08"/>
        <w:gridCol w:w="3469"/>
        <w:gridCol w:w="3469"/>
        <w:gridCol w:w="2308"/>
      </w:tblGrid>
      <w:tr w:rsidR="00092954" w:rsidRPr="00092954" w:rsidTr="00092954">
        <w:trPr>
          <w:trHeight w:val="283"/>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Van</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Height of Van</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Height of Bridge</w:t>
            </w:r>
          </w:p>
        </w:tc>
        <w:tc>
          <w:tcPr>
            <w:tcW w:w="107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56"/>
                <w:lang w:eastAsia="en-GB"/>
              </w:rPr>
              <w:t>Yes</w:t>
            </w:r>
            <w:r w:rsidRPr="00092954">
              <w:rPr>
                <w:rFonts w:ascii="Calibri" w:eastAsia="Times New Roman" w:hAnsi="Calibri" w:cs="Arial"/>
                <w:b/>
                <w:bCs/>
                <w:kern w:val="24"/>
                <w:position w:val="1"/>
                <w:sz w:val="24"/>
                <w:szCs w:val="56"/>
                <w:lang w:eastAsia="en-GB"/>
              </w:rPr>
              <w:t xml:space="preserve"> or </w:t>
            </w:r>
            <w:r w:rsidRPr="00092954">
              <w:rPr>
                <w:rFonts w:ascii="Calibri" w:eastAsia="Times New Roman" w:hAnsi="Calibri" w:cs="Arial"/>
                <w:b/>
                <w:bCs/>
                <w:kern w:val="24"/>
                <w:sz w:val="24"/>
                <w:szCs w:val="56"/>
                <w:lang w:eastAsia="en-GB"/>
              </w:rPr>
              <w:t>No</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w:t>
            </w:r>
            <w:r w:rsidRPr="00092954">
              <w:rPr>
                <w:rFonts w:ascii="Calibri" w:eastAsia="Times New Roman" w:hAnsi="Calibri" w:cs="Arial"/>
                <w:kern w:val="24"/>
                <w:position w:val="1"/>
                <w:sz w:val="24"/>
                <w:szCs w:val="56"/>
                <w:lang w:eastAsia="en-GB"/>
              </w:rPr>
              <w:t xml:space="preserve"> 1</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333cm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3.47m</w:t>
            </w:r>
          </w:p>
        </w:tc>
        <w:tc>
          <w:tcPr>
            <w:tcW w:w="1073"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No</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2</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2672mm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2.85m</w:t>
            </w:r>
          </w:p>
        </w:tc>
        <w:tc>
          <w:tcPr>
            <w:tcW w:w="1073"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Yes</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3</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0.0041km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426cm</w:t>
            </w:r>
          </w:p>
        </w:tc>
        <w:tc>
          <w:tcPr>
            <w:tcW w:w="1073"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Yes</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4</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4378mm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450.1cm</w:t>
            </w:r>
          </w:p>
        </w:tc>
        <w:tc>
          <w:tcPr>
            <w:tcW w:w="1073"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No</w:t>
            </w:r>
          </w:p>
        </w:tc>
      </w:tr>
      <w:tr w:rsidR="00092954" w:rsidRPr="00092954" w:rsidTr="00A42449">
        <w:trPr>
          <w:trHeight w:val="454"/>
        </w:trPr>
        <w:tc>
          <w:tcPr>
            <w:tcW w:w="701"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Van 5</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0.00324km</w:t>
            </w:r>
          </w:p>
        </w:tc>
        <w:tc>
          <w:tcPr>
            <w:tcW w:w="1613"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56"/>
                <w:lang w:eastAsia="en-GB"/>
              </w:rPr>
              <w:t>3410mm</w:t>
            </w:r>
          </w:p>
        </w:tc>
        <w:tc>
          <w:tcPr>
            <w:tcW w:w="1073"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Yes</w:t>
            </w:r>
          </w:p>
        </w:tc>
      </w:tr>
    </w:tbl>
    <w:p w:rsidR="00092954" w:rsidRDefault="00092954" w:rsidP="00A42449">
      <w:pPr>
        <w:spacing w:after="0"/>
        <w:rPr>
          <w:i/>
          <w:sz w:val="24"/>
          <w:szCs w:val="24"/>
        </w:rPr>
      </w:pPr>
    </w:p>
    <w:p w:rsidR="00092954" w:rsidRDefault="00092954" w:rsidP="00A42449">
      <w:pPr>
        <w:spacing w:after="0"/>
        <w:jc w:val="center"/>
        <w:rPr>
          <w:i/>
          <w:sz w:val="24"/>
          <w:szCs w:val="24"/>
        </w:rPr>
      </w:pPr>
      <w:r>
        <w:rPr>
          <w:i/>
          <w:sz w:val="24"/>
          <w:szCs w:val="24"/>
        </w:rPr>
        <w:lastRenderedPageBreak/>
        <w:t>Sit and Weight</w:t>
      </w:r>
    </w:p>
    <w:p w:rsidR="00092954" w:rsidRPr="00092954" w:rsidRDefault="00092954" w:rsidP="00092954">
      <w:pPr>
        <w:spacing w:after="0"/>
        <w:jc w:val="center"/>
        <w:rPr>
          <w:sz w:val="24"/>
          <w:szCs w:val="24"/>
        </w:rPr>
      </w:pPr>
      <w:r w:rsidRPr="00092954">
        <w:rPr>
          <w:sz w:val="24"/>
          <w:szCs w:val="24"/>
        </w:rPr>
        <w:t xml:space="preserve">Lark Ices have decided to produce their own </w:t>
      </w:r>
      <w:proofErr w:type="spellStart"/>
      <w:r w:rsidRPr="00092954">
        <w:rPr>
          <w:sz w:val="24"/>
          <w:szCs w:val="24"/>
        </w:rPr>
        <w:t>chcoclate</w:t>
      </w:r>
      <w:proofErr w:type="spellEnd"/>
      <w:r w:rsidRPr="00092954">
        <w:rPr>
          <w:sz w:val="24"/>
          <w:szCs w:val="24"/>
        </w:rPr>
        <w:t xml:space="preserve"> ice cream and but their recipe books are all in the wrong units.</w:t>
      </w:r>
    </w:p>
    <w:p w:rsidR="00092954" w:rsidRPr="00092954" w:rsidRDefault="00092954" w:rsidP="00092954">
      <w:pPr>
        <w:spacing w:after="0"/>
        <w:jc w:val="center"/>
        <w:rPr>
          <w:sz w:val="24"/>
          <w:szCs w:val="24"/>
        </w:rPr>
      </w:pPr>
      <w:r w:rsidRPr="00092954">
        <w:rPr>
          <w:sz w:val="24"/>
          <w:szCs w:val="24"/>
        </w:rPr>
        <w:t>Can you convert each ingredient to the unit asked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8"/>
        <w:gridCol w:w="2688"/>
        <w:gridCol w:w="2689"/>
        <w:gridCol w:w="2689"/>
      </w:tblGrid>
      <w:tr w:rsidR="00092954" w:rsidRPr="00092954" w:rsidTr="00092954">
        <w:trPr>
          <w:trHeight w:val="283"/>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Ingredient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Amount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Unit Required</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b/>
                <w:bCs/>
                <w:kern w:val="24"/>
                <w:sz w:val="24"/>
                <w:szCs w:val="48"/>
                <w:lang w:eastAsia="en-GB"/>
              </w:rPr>
              <w:t>Corrected Amount</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Chocolate</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1100000mg</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Kilograms</w:t>
            </w:r>
          </w:p>
        </w:tc>
        <w:tc>
          <w:tcPr>
            <w:tcW w:w="1250"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1.1kg</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Milk</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3200ml</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Litres</w:t>
            </w:r>
          </w:p>
        </w:tc>
        <w:tc>
          <w:tcPr>
            <w:tcW w:w="1250"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3.2l</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Sugar</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0.00085t</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Grams</w:t>
            </w:r>
          </w:p>
        </w:tc>
        <w:tc>
          <w:tcPr>
            <w:tcW w:w="1250"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850g</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Egg Yolks</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30</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N/A</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30</w:t>
            </w:r>
          </w:p>
        </w:tc>
      </w:tr>
      <w:tr w:rsidR="00092954" w:rsidRPr="00092954" w:rsidTr="00A42449">
        <w:trPr>
          <w:trHeight w:val="454"/>
        </w:trPr>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Cream</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275cl</w:t>
            </w:r>
          </w:p>
        </w:tc>
        <w:tc>
          <w:tcPr>
            <w:tcW w:w="1250" w:type="pct"/>
            <w:shd w:val="clear" w:color="auto" w:fill="auto"/>
            <w:tcMar>
              <w:top w:w="72" w:type="dxa"/>
              <w:left w:w="144" w:type="dxa"/>
              <w:bottom w:w="72" w:type="dxa"/>
              <w:right w:w="144" w:type="dxa"/>
            </w:tcMar>
            <w:vAlign w:val="center"/>
            <w:hideMark/>
          </w:tcPr>
          <w:p w:rsidR="00092954" w:rsidRPr="00092954" w:rsidRDefault="00092954" w:rsidP="00092954">
            <w:pPr>
              <w:spacing w:after="0" w:line="240" w:lineRule="auto"/>
              <w:jc w:val="center"/>
              <w:rPr>
                <w:rFonts w:ascii="Arial" w:eastAsia="Times New Roman" w:hAnsi="Arial" w:cs="Arial"/>
                <w:sz w:val="24"/>
                <w:szCs w:val="36"/>
                <w:lang w:eastAsia="en-GB"/>
              </w:rPr>
            </w:pPr>
            <w:r w:rsidRPr="00092954">
              <w:rPr>
                <w:rFonts w:ascii="Calibri" w:eastAsia="Times New Roman" w:hAnsi="Calibri" w:cs="Arial"/>
                <w:kern w:val="24"/>
                <w:sz w:val="24"/>
                <w:szCs w:val="48"/>
                <w:lang w:eastAsia="en-GB"/>
              </w:rPr>
              <w:t>Litres</w:t>
            </w:r>
          </w:p>
        </w:tc>
        <w:tc>
          <w:tcPr>
            <w:tcW w:w="1250" w:type="pct"/>
            <w:shd w:val="clear" w:color="auto" w:fill="auto"/>
            <w:tcMar>
              <w:top w:w="72" w:type="dxa"/>
              <w:left w:w="144" w:type="dxa"/>
              <w:bottom w:w="72" w:type="dxa"/>
              <w:right w:w="144" w:type="dxa"/>
            </w:tcMar>
            <w:vAlign w:val="center"/>
            <w:hideMark/>
          </w:tcPr>
          <w:p w:rsidR="00092954" w:rsidRPr="00E07EF2" w:rsidRDefault="00E07EF2" w:rsidP="00E07EF2">
            <w:pPr>
              <w:spacing w:after="0" w:line="240" w:lineRule="auto"/>
              <w:jc w:val="center"/>
              <w:rPr>
                <w:rFonts w:ascii="Arial" w:eastAsia="Times New Roman" w:hAnsi="Arial" w:cs="Arial"/>
                <w:b/>
                <w:color w:val="FF0000"/>
                <w:sz w:val="24"/>
                <w:szCs w:val="36"/>
                <w:lang w:eastAsia="en-GB"/>
              </w:rPr>
            </w:pPr>
            <w:r>
              <w:rPr>
                <w:rFonts w:ascii="Arial" w:eastAsia="Times New Roman" w:hAnsi="Arial" w:cs="Arial"/>
                <w:b/>
                <w:color w:val="FF0000"/>
                <w:sz w:val="24"/>
                <w:szCs w:val="36"/>
                <w:lang w:eastAsia="en-GB"/>
              </w:rPr>
              <w:t>275l</w:t>
            </w:r>
          </w:p>
        </w:tc>
      </w:tr>
    </w:tbl>
    <w:p w:rsidR="00092954" w:rsidRDefault="00092954" w:rsidP="00092954">
      <w:pPr>
        <w:spacing w:after="0"/>
        <w:jc w:val="center"/>
        <w:rPr>
          <w:sz w:val="24"/>
          <w:szCs w:val="24"/>
        </w:rPr>
      </w:pPr>
    </w:p>
    <w:p w:rsidR="00092954" w:rsidRDefault="00092954" w:rsidP="00092954">
      <w:pPr>
        <w:spacing w:after="0"/>
        <w:jc w:val="center"/>
        <w:rPr>
          <w:i/>
          <w:sz w:val="24"/>
          <w:szCs w:val="24"/>
        </w:rPr>
      </w:pPr>
      <w:r>
        <w:rPr>
          <w:i/>
          <w:sz w:val="24"/>
          <w:szCs w:val="24"/>
        </w:rPr>
        <w:t>(Weighting For) The Ghost Train</w:t>
      </w:r>
    </w:p>
    <w:p w:rsidR="00092954" w:rsidRPr="00092954" w:rsidRDefault="00092954" w:rsidP="00092954">
      <w:pPr>
        <w:spacing w:after="0"/>
        <w:jc w:val="center"/>
        <w:rPr>
          <w:sz w:val="24"/>
          <w:szCs w:val="24"/>
        </w:rPr>
      </w:pPr>
      <w:proofErr w:type="spellStart"/>
      <w:r w:rsidRPr="00092954">
        <w:rPr>
          <w:sz w:val="24"/>
          <w:szCs w:val="24"/>
        </w:rPr>
        <w:t>Stannister</w:t>
      </w:r>
      <w:proofErr w:type="spellEnd"/>
      <w:r w:rsidRPr="00092954">
        <w:rPr>
          <w:sz w:val="24"/>
          <w:szCs w:val="24"/>
        </w:rPr>
        <w:t xml:space="preserve"> Dairy, unlike their counterparts Lark Ices, always use imperial units. Ironically both companies order the same items, although different amounts, from the same supplier. The supplier has forgotten who has metric and who has imperial units and got them the wrong way around.</w:t>
      </w:r>
    </w:p>
    <w:p w:rsidR="00092954" w:rsidRPr="00092954" w:rsidRDefault="00092954" w:rsidP="00092954">
      <w:pPr>
        <w:spacing w:after="0"/>
        <w:jc w:val="center"/>
        <w:rPr>
          <w:sz w:val="24"/>
          <w:szCs w:val="24"/>
        </w:rPr>
      </w:pPr>
      <w:r w:rsidRPr="00092954">
        <w:rPr>
          <w:sz w:val="24"/>
          <w:szCs w:val="24"/>
        </w:rPr>
        <w:t>Can you convert them?</w:t>
      </w:r>
      <w:r w:rsidR="00A21CC9">
        <w:rPr>
          <w:sz w:val="24"/>
          <w:szCs w:val="24"/>
        </w:rPr>
        <w:t xml:space="preserve"> </w:t>
      </w:r>
      <w:r w:rsidR="00A21CC9" w:rsidRPr="00A21CC9">
        <w:rPr>
          <w:i/>
          <w:sz w:val="24"/>
          <w:szCs w:val="24"/>
        </w:rPr>
        <w:t>(Choose an appropriate measure for each)</w:t>
      </w:r>
    </w:p>
    <w:tbl>
      <w:tblPr>
        <w:tblStyle w:val="TableGrid"/>
        <w:tblW w:w="0" w:type="auto"/>
        <w:tblLook w:val="04A0" w:firstRow="1" w:lastRow="0" w:firstColumn="1" w:lastColumn="0" w:noHBand="0" w:noVBand="1"/>
      </w:tblPr>
      <w:tblGrid>
        <w:gridCol w:w="1994"/>
        <w:gridCol w:w="1402"/>
        <w:gridCol w:w="1902"/>
        <w:gridCol w:w="254"/>
        <w:gridCol w:w="2018"/>
        <w:gridCol w:w="1487"/>
        <w:gridCol w:w="1625"/>
      </w:tblGrid>
      <w:tr w:rsidR="00A42449" w:rsidTr="00AE4295">
        <w:tc>
          <w:tcPr>
            <w:tcW w:w="5298" w:type="dxa"/>
            <w:gridSpan w:val="3"/>
          </w:tcPr>
          <w:p w:rsidR="00A42449" w:rsidRPr="00A21CC9" w:rsidRDefault="00A42449" w:rsidP="00092954">
            <w:pPr>
              <w:jc w:val="center"/>
              <w:rPr>
                <w:b/>
                <w:sz w:val="24"/>
                <w:szCs w:val="24"/>
              </w:rPr>
            </w:pPr>
            <w:proofErr w:type="spellStart"/>
            <w:r w:rsidRPr="00A21CC9">
              <w:rPr>
                <w:b/>
                <w:sz w:val="24"/>
                <w:szCs w:val="24"/>
              </w:rPr>
              <w:t>Stannister</w:t>
            </w:r>
            <w:proofErr w:type="spellEnd"/>
            <w:r w:rsidRPr="00A21CC9">
              <w:rPr>
                <w:b/>
                <w:sz w:val="24"/>
                <w:szCs w:val="24"/>
              </w:rPr>
              <w:t xml:space="preserve"> Dairy</w:t>
            </w:r>
          </w:p>
        </w:tc>
        <w:tc>
          <w:tcPr>
            <w:tcW w:w="254" w:type="dxa"/>
            <w:tcBorders>
              <w:top w:val="nil"/>
              <w:bottom w:val="nil"/>
            </w:tcBorders>
          </w:tcPr>
          <w:p w:rsidR="00A42449" w:rsidRPr="00A21CC9" w:rsidRDefault="00A42449" w:rsidP="00092954">
            <w:pPr>
              <w:jc w:val="center"/>
              <w:rPr>
                <w:b/>
                <w:sz w:val="24"/>
                <w:szCs w:val="24"/>
              </w:rPr>
            </w:pPr>
          </w:p>
        </w:tc>
        <w:tc>
          <w:tcPr>
            <w:tcW w:w="5130" w:type="dxa"/>
            <w:gridSpan w:val="3"/>
          </w:tcPr>
          <w:p w:rsidR="00A42449" w:rsidRPr="00A21CC9" w:rsidRDefault="00A42449" w:rsidP="00092954">
            <w:pPr>
              <w:jc w:val="center"/>
              <w:rPr>
                <w:b/>
                <w:sz w:val="24"/>
                <w:szCs w:val="24"/>
              </w:rPr>
            </w:pPr>
            <w:r w:rsidRPr="00A21CC9">
              <w:rPr>
                <w:b/>
                <w:sz w:val="24"/>
                <w:szCs w:val="24"/>
              </w:rPr>
              <w:t>Lark Ices</w:t>
            </w:r>
          </w:p>
        </w:tc>
      </w:tr>
      <w:tr w:rsidR="00A42449" w:rsidRPr="00A42449" w:rsidTr="00A42449">
        <w:tc>
          <w:tcPr>
            <w:tcW w:w="1994" w:type="dxa"/>
          </w:tcPr>
          <w:p w:rsidR="00A42449" w:rsidRPr="00A42449" w:rsidRDefault="00A42449" w:rsidP="00092954">
            <w:pPr>
              <w:jc w:val="center"/>
              <w:rPr>
                <w:i/>
                <w:sz w:val="24"/>
                <w:szCs w:val="24"/>
              </w:rPr>
            </w:pPr>
            <w:r w:rsidRPr="00A42449">
              <w:rPr>
                <w:i/>
                <w:sz w:val="24"/>
                <w:szCs w:val="24"/>
              </w:rPr>
              <w:t>Item</w:t>
            </w:r>
          </w:p>
        </w:tc>
        <w:tc>
          <w:tcPr>
            <w:tcW w:w="1402" w:type="dxa"/>
          </w:tcPr>
          <w:p w:rsidR="00A42449" w:rsidRPr="00A42449" w:rsidRDefault="00A42449" w:rsidP="00092954">
            <w:pPr>
              <w:jc w:val="center"/>
              <w:rPr>
                <w:i/>
                <w:sz w:val="24"/>
                <w:szCs w:val="24"/>
              </w:rPr>
            </w:pPr>
            <w:r w:rsidRPr="00A42449">
              <w:rPr>
                <w:i/>
                <w:sz w:val="24"/>
                <w:szCs w:val="24"/>
              </w:rPr>
              <w:t>Amount</w:t>
            </w:r>
          </w:p>
        </w:tc>
        <w:tc>
          <w:tcPr>
            <w:tcW w:w="1902" w:type="dxa"/>
          </w:tcPr>
          <w:p w:rsidR="00A42449" w:rsidRPr="00A42449" w:rsidRDefault="00A42449" w:rsidP="00092954">
            <w:pPr>
              <w:jc w:val="center"/>
              <w:rPr>
                <w:i/>
                <w:sz w:val="24"/>
                <w:szCs w:val="24"/>
              </w:rPr>
            </w:pPr>
            <w:r w:rsidRPr="00A42449">
              <w:rPr>
                <w:i/>
                <w:sz w:val="24"/>
                <w:szCs w:val="24"/>
              </w:rPr>
              <w:t>Conversion</w:t>
            </w:r>
          </w:p>
        </w:tc>
        <w:tc>
          <w:tcPr>
            <w:tcW w:w="254" w:type="dxa"/>
            <w:tcBorders>
              <w:top w:val="nil"/>
              <w:bottom w:val="nil"/>
            </w:tcBorders>
          </w:tcPr>
          <w:p w:rsidR="00A42449" w:rsidRPr="00A42449" w:rsidRDefault="00A42449" w:rsidP="00092954">
            <w:pPr>
              <w:jc w:val="center"/>
              <w:rPr>
                <w:i/>
                <w:sz w:val="24"/>
                <w:szCs w:val="24"/>
              </w:rPr>
            </w:pPr>
          </w:p>
        </w:tc>
        <w:tc>
          <w:tcPr>
            <w:tcW w:w="2018" w:type="dxa"/>
          </w:tcPr>
          <w:p w:rsidR="00A42449" w:rsidRPr="00A42449" w:rsidRDefault="00A42449" w:rsidP="00313C15">
            <w:pPr>
              <w:jc w:val="center"/>
              <w:rPr>
                <w:i/>
                <w:sz w:val="24"/>
                <w:szCs w:val="24"/>
              </w:rPr>
            </w:pPr>
            <w:r w:rsidRPr="00A42449">
              <w:rPr>
                <w:i/>
                <w:sz w:val="24"/>
                <w:szCs w:val="24"/>
              </w:rPr>
              <w:t>Item</w:t>
            </w:r>
          </w:p>
        </w:tc>
        <w:tc>
          <w:tcPr>
            <w:tcW w:w="1487" w:type="dxa"/>
          </w:tcPr>
          <w:p w:rsidR="00A42449" w:rsidRPr="00A42449" w:rsidRDefault="00A42449" w:rsidP="00092954">
            <w:pPr>
              <w:jc w:val="center"/>
              <w:rPr>
                <w:i/>
                <w:sz w:val="24"/>
                <w:szCs w:val="24"/>
              </w:rPr>
            </w:pPr>
            <w:r w:rsidRPr="00A42449">
              <w:rPr>
                <w:i/>
                <w:sz w:val="24"/>
                <w:szCs w:val="24"/>
              </w:rPr>
              <w:t>Amount</w:t>
            </w:r>
          </w:p>
        </w:tc>
        <w:tc>
          <w:tcPr>
            <w:tcW w:w="1625" w:type="dxa"/>
          </w:tcPr>
          <w:p w:rsidR="00A42449" w:rsidRPr="00A42449" w:rsidRDefault="00A42449" w:rsidP="00092954">
            <w:pPr>
              <w:jc w:val="center"/>
              <w:rPr>
                <w:i/>
                <w:sz w:val="24"/>
                <w:szCs w:val="24"/>
              </w:rPr>
            </w:pPr>
            <w:r w:rsidRPr="00A42449">
              <w:rPr>
                <w:i/>
                <w:sz w:val="24"/>
                <w:szCs w:val="24"/>
              </w:rPr>
              <w:t>Conversion</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Cornets</w:t>
            </w:r>
          </w:p>
        </w:tc>
        <w:tc>
          <w:tcPr>
            <w:tcW w:w="1402" w:type="dxa"/>
            <w:vAlign w:val="center"/>
          </w:tcPr>
          <w:p w:rsidR="00A42449" w:rsidRDefault="00A42449" w:rsidP="00A42449">
            <w:pPr>
              <w:jc w:val="center"/>
              <w:rPr>
                <w:sz w:val="24"/>
                <w:szCs w:val="24"/>
              </w:rPr>
            </w:pPr>
            <w:r>
              <w:rPr>
                <w:sz w:val="24"/>
                <w:szCs w:val="24"/>
              </w:rPr>
              <w:t>2kg</w:t>
            </w:r>
          </w:p>
        </w:tc>
        <w:tc>
          <w:tcPr>
            <w:tcW w:w="1902" w:type="dxa"/>
            <w:vAlign w:val="center"/>
          </w:tcPr>
          <w:p w:rsidR="00A42449" w:rsidRPr="00E07EF2" w:rsidRDefault="00E07EF2" w:rsidP="00A42449">
            <w:pPr>
              <w:jc w:val="center"/>
              <w:rPr>
                <w:b/>
                <w:color w:val="FF0000"/>
                <w:sz w:val="24"/>
                <w:szCs w:val="24"/>
              </w:rPr>
            </w:pPr>
            <w:r>
              <w:rPr>
                <w:b/>
                <w:color w:val="FF0000"/>
                <w:sz w:val="24"/>
                <w:szCs w:val="24"/>
              </w:rPr>
              <w:t>4.4lb</w:t>
            </w: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Cornets</w:t>
            </w:r>
          </w:p>
        </w:tc>
        <w:tc>
          <w:tcPr>
            <w:tcW w:w="1487" w:type="dxa"/>
            <w:vAlign w:val="center"/>
          </w:tcPr>
          <w:p w:rsidR="00A42449" w:rsidRDefault="00A42449" w:rsidP="00A42449">
            <w:pPr>
              <w:jc w:val="center"/>
              <w:rPr>
                <w:sz w:val="24"/>
                <w:szCs w:val="24"/>
              </w:rPr>
            </w:pPr>
            <w:r>
              <w:rPr>
                <w:sz w:val="24"/>
                <w:szCs w:val="24"/>
              </w:rPr>
              <w:t>7lbs</w:t>
            </w:r>
          </w:p>
        </w:tc>
        <w:tc>
          <w:tcPr>
            <w:tcW w:w="1625" w:type="dxa"/>
            <w:vAlign w:val="center"/>
          </w:tcPr>
          <w:p w:rsidR="00A42449" w:rsidRPr="00E07EF2" w:rsidRDefault="00E07EF2" w:rsidP="00A42449">
            <w:pPr>
              <w:jc w:val="center"/>
              <w:rPr>
                <w:b/>
                <w:color w:val="FF0000"/>
                <w:sz w:val="24"/>
                <w:szCs w:val="24"/>
              </w:rPr>
            </w:pPr>
            <w:r>
              <w:rPr>
                <w:b/>
                <w:color w:val="FF0000"/>
                <w:sz w:val="24"/>
                <w:szCs w:val="24"/>
              </w:rPr>
              <w:t>3.2kg</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Flakes</w:t>
            </w:r>
          </w:p>
        </w:tc>
        <w:tc>
          <w:tcPr>
            <w:tcW w:w="1402" w:type="dxa"/>
            <w:vAlign w:val="center"/>
          </w:tcPr>
          <w:p w:rsidR="00A42449" w:rsidRDefault="00A42449" w:rsidP="00A42449">
            <w:pPr>
              <w:jc w:val="center"/>
              <w:rPr>
                <w:sz w:val="24"/>
                <w:szCs w:val="24"/>
              </w:rPr>
            </w:pPr>
            <w:r>
              <w:rPr>
                <w:sz w:val="24"/>
                <w:szCs w:val="24"/>
              </w:rPr>
              <w:t>900 grams</w:t>
            </w:r>
          </w:p>
        </w:tc>
        <w:tc>
          <w:tcPr>
            <w:tcW w:w="1902" w:type="dxa"/>
            <w:vAlign w:val="center"/>
          </w:tcPr>
          <w:p w:rsidR="00A42449" w:rsidRPr="00E07EF2" w:rsidRDefault="00E07EF2" w:rsidP="00A42449">
            <w:pPr>
              <w:jc w:val="center"/>
              <w:rPr>
                <w:b/>
                <w:color w:val="FF0000"/>
                <w:sz w:val="24"/>
                <w:szCs w:val="24"/>
              </w:rPr>
            </w:pPr>
            <w:r>
              <w:rPr>
                <w:b/>
                <w:color w:val="FF0000"/>
                <w:sz w:val="24"/>
                <w:szCs w:val="24"/>
              </w:rPr>
              <w:t>2lb</w:t>
            </w: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Flakes</w:t>
            </w:r>
          </w:p>
        </w:tc>
        <w:tc>
          <w:tcPr>
            <w:tcW w:w="1487" w:type="dxa"/>
            <w:vAlign w:val="center"/>
          </w:tcPr>
          <w:p w:rsidR="00A42449" w:rsidRDefault="00A42449" w:rsidP="00A42449">
            <w:pPr>
              <w:jc w:val="center"/>
              <w:rPr>
                <w:sz w:val="24"/>
                <w:szCs w:val="24"/>
              </w:rPr>
            </w:pPr>
            <w:r>
              <w:rPr>
                <w:sz w:val="24"/>
                <w:szCs w:val="24"/>
              </w:rPr>
              <w:t>1lb 4oz</w:t>
            </w:r>
          </w:p>
        </w:tc>
        <w:tc>
          <w:tcPr>
            <w:tcW w:w="1625" w:type="dxa"/>
            <w:vAlign w:val="center"/>
          </w:tcPr>
          <w:p w:rsidR="00A42449" w:rsidRPr="00E07EF2" w:rsidRDefault="00E07EF2" w:rsidP="00A42449">
            <w:pPr>
              <w:jc w:val="center"/>
              <w:rPr>
                <w:b/>
                <w:color w:val="FF0000"/>
                <w:sz w:val="24"/>
                <w:szCs w:val="24"/>
              </w:rPr>
            </w:pPr>
            <w:r>
              <w:rPr>
                <w:b/>
                <w:color w:val="FF0000"/>
                <w:sz w:val="24"/>
                <w:szCs w:val="24"/>
              </w:rPr>
              <w:t>568g</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Hundreds &amp; Thousands</w:t>
            </w:r>
          </w:p>
        </w:tc>
        <w:tc>
          <w:tcPr>
            <w:tcW w:w="1402" w:type="dxa"/>
            <w:vAlign w:val="center"/>
          </w:tcPr>
          <w:p w:rsidR="00A42449" w:rsidRDefault="00A42449" w:rsidP="00A42449">
            <w:pPr>
              <w:jc w:val="center"/>
              <w:rPr>
                <w:sz w:val="24"/>
                <w:szCs w:val="24"/>
              </w:rPr>
            </w:pPr>
            <w:r>
              <w:rPr>
                <w:sz w:val="24"/>
                <w:szCs w:val="24"/>
              </w:rPr>
              <w:t>200 grams</w:t>
            </w:r>
          </w:p>
        </w:tc>
        <w:tc>
          <w:tcPr>
            <w:tcW w:w="1902" w:type="dxa"/>
            <w:vAlign w:val="center"/>
          </w:tcPr>
          <w:p w:rsidR="00A42449" w:rsidRPr="00E07EF2" w:rsidRDefault="00E07EF2" w:rsidP="00A42449">
            <w:pPr>
              <w:jc w:val="center"/>
              <w:rPr>
                <w:b/>
                <w:color w:val="FF0000"/>
                <w:sz w:val="24"/>
                <w:szCs w:val="24"/>
              </w:rPr>
            </w:pPr>
            <w:r>
              <w:rPr>
                <w:b/>
                <w:color w:val="FF0000"/>
                <w:sz w:val="24"/>
                <w:szCs w:val="24"/>
              </w:rPr>
              <w:t>7oz</w:t>
            </w: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Hundreds &amp; Thousands</w:t>
            </w:r>
          </w:p>
        </w:tc>
        <w:tc>
          <w:tcPr>
            <w:tcW w:w="1487" w:type="dxa"/>
            <w:vAlign w:val="center"/>
          </w:tcPr>
          <w:p w:rsidR="00A42449" w:rsidRDefault="00A42449" w:rsidP="00A42449">
            <w:pPr>
              <w:jc w:val="center"/>
              <w:rPr>
                <w:sz w:val="24"/>
                <w:szCs w:val="24"/>
              </w:rPr>
            </w:pPr>
            <w:r>
              <w:rPr>
                <w:sz w:val="24"/>
                <w:szCs w:val="24"/>
              </w:rPr>
              <w:t>8oz</w:t>
            </w:r>
          </w:p>
        </w:tc>
        <w:tc>
          <w:tcPr>
            <w:tcW w:w="1625" w:type="dxa"/>
            <w:vAlign w:val="center"/>
          </w:tcPr>
          <w:p w:rsidR="00A42449" w:rsidRPr="00E07EF2" w:rsidRDefault="00E07EF2" w:rsidP="00A42449">
            <w:pPr>
              <w:jc w:val="center"/>
              <w:rPr>
                <w:b/>
                <w:color w:val="FF0000"/>
                <w:sz w:val="24"/>
                <w:szCs w:val="24"/>
              </w:rPr>
            </w:pPr>
            <w:r>
              <w:rPr>
                <w:b/>
                <w:color w:val="FF0000"/>
                <w:sz w:val="24"/>
                <w:szCs w:val="24"/>
              </w:rPr>
              <w:t>227g</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Coconut Flakes</w:t>
            </w:r>
          </w:p>
        </w:tc>
        <w:tc>
          <w:tcPr>
            <w:tcW w:w="1402" w:type="dxa"/>
            <w:vAlign w:val="center"/>
          </w:tcPr>
          <w:p w:rsidR="00A42449" w:rsidRDefault="00A42449" w:rsidP="00A42449">
            <w:pPr>
              <w:jc w:val="center"/>
              <w:rPr>
                <w:sz w:val="24"/>
                <w:szCs w:val="24"/>
              </w:rPr>
            </w:pPr>
            <w:r>
              <w:rPr>
                <w:sz w:val="24"/>
                <w:szCs w:val="24"/>
              </w:rPr>
              <w:t>100 grams</w:t>
            </w:r>
          </w:p>
        </w:tc>
        <w:tc>
          <w:tcPr>
            <w:tcW w:w="1902" w:type="dxa"/>
            <w:vAlign w:val="center"/>
          </w:tcPr>
          <w:p w:rsidR="00A42449" w:rsidRPr="00E07EF2" w:rsidRDefault="00E07EF2" w:rsidP="00A42449">
            <w:pPr>
              <w:jc w:val="center"/>
              <w:rPr>
                <w:b/>
                <w:color w:val="FF0000"/>
                <w:sz w:val="24"/>
                <w:szCs w:val="24"/>
              </w:rPr>
            </w:pPr>
            <w:r>
              <w:rPr>
                <w:b/>
                <w:color w:val="FF0000"/>
                <w:sz w:val="24"/>
                <w:szCs w:val="24"/>
              </w:rPr>
              <w:t>3.5oz</w:t>
            </w: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Coconut Flakes</w:t>
            </w:r>
          </w:p>
        </w:tc>
        <w:tc>
          <w:tcPr>
            <w:tcW w:w="1487" w:type="dxa"/>
            <w:vAlign w:val="center"/>
          </w:tcPr>
          <w:p w:rsidR="00A42449" w:rsidRDefault="00A42449" w:rsidP="00A42449">
            <w:pPr>
              <w:jc w:val="center"/>
              <w:rPr>
                <w:sz w:val="24"/>
                <w:szCs w:val="24"/>
              </w:rPr>
            </w:pPr>
            <w:r>
              <w:rPr>
                <w:sz w:val="24"/>
                <w:szCs w:val="24"/>
              </w:rPr>
              <w:t>3oz</w:t>
            </w:r>
          </w:p>
        </w:tc>
        <w:tc>
          <w:tcPr>
            <w:tcW w:w="1625" w:type="dxa"/>
            <w:vAlign w:val="center"/>
          </w:tcPr>
          <w:p w:rsidR="00A42449" w:rsidRPr="00E07EF2" w:rsidRDefault="00E07EF2" w:rsidP="00A42449">
            <w:pPr>
              <w:jc w:val="center"/>
              <w:rPr>
                <w:b/>
                <w:color w:val="FF0000"/>
                <w:sz w:val="24"/>
                <w:szCs w:val="24"/>
              </w:rPr>
            </w:pPr>
            <w:r>
              <w:rPr>
                <w:b/>
                <w:color w:val="FF0000"/>
                <w:sz w:val="24"/>
                <w:szCs w:val="24"/>
              </w:rPr>
              <w:t>85g</w:t>
            </w:r>
          </w:p>
        </w:tc>
      </w:tr>
      <w:tr w:rsidR="00A42449" w:rsidTr="00A42449">
        <w:trPr>
          <w:trHeight w:val="454"/>
        </w:trPr>
        <w:tc>
          <w:tcPr>
            <w:tcW w:w="1994" w:type="dxa"/>
            <w:vAlign w:val="center"/>
          </w:tcPr>
          <w:p w:rsidR="00A42449" w:rsidRDefault="00A42449" w:rsidP="00A42449">
            <w:pPr>
              <w:jc w:val="center"/>
              <w:rPr>
                <w:sz w:val="24"/>
                <w:szCs w:val="24"/>
              </w:rPr>
            </w:pPr>
            <w:r>
              <w:rPr>
                <w:sz w:val="24"/>
                <w:szCs w:val="24"/>
              </w:rPr>
              <w:t>Chocolate Sauce</w:t>
            </w:r>
          </w:p>
        </w:tc>
        <w:tc>
          <w:tcPr>
            <w:tcW w:w="1402" w:type="dxa"/>
            <w:vAlign w:val="center"/>
          </w:tcPr>
          <w:p w:rsidR="00A42449" w:rsidRDefault="00A42449" w:rsidP="00A42449">
            <w:pPr>
              <w:jc w:val="center"/>
              <w:rPr>
                <w:sz w:val="24"/>
                <w:szCs w:val="24"/>
              </w:rPr>
            </w:pPr>
            <w:r>
              <w:rPr>
                <w:sz w:val="24"/>
                <w:szCs w:val="24"/>
              </w:rPr>
              <w:t>1.5 litres</w:t>
            </w:r>
          </w:p>
        </w:tc>
        <w:tc>
          <w:tcPr>
            <w:tcW w:w="1902" w:type="dxa"/>
            <w:vAlign w:val="center"/>
          </w:tcPr>
          <w:p w:rsidR="00A42449" w:rsidRPr="00E07EF2" w:rsidRDefault="00E07EF2" w:rsidP="00A42449">
            <w:pPr>
              <w:jc w:val="center"/>
              <w:rPr>
                <w:b/>
                <w:color w:val="FF0000"/>
                <w:sz w:val="24"/>
                <w:szCs w:val="24"/>
              </w:rPr>
            </w:pPr>
            <w:r>
              <w:rPr>
                <w:b/>
                <w:color w:val="FF0000"/>
                <w:sz w:val="24"/>
                <w:szCs w:val="24"/>
              </w:rPr>
              <w:t>3 pints</w:t>
            </w:r>
          </w:p>
        </w:tc>
        <w:tc>
          <w:tcPr>
            <w:tcW w:w="254" w:type="dxa"/>
            <w:tcBorders>
              <w:top w:val="nil"/>
              <w:bottom w:val="nil"/>
            </w:tcBorders>
            <w:vAlign w:val="center"/>
          </w:tcPr>
          <w:p w:rsidR="00A42449" w:rsidRDefault="00A42449" w:rsidP="00A42449">
            <w:pPr>
              <w:jc w:val="center"/>
              <w:rPr>
                <w:sz w:val="24"/>
                <w:szCs w:val="24"/>
              </w:rPr>
            </w:pPr>
          </w:p>
        </w:tc>
        <w:tc>
          <w:tcPr>
            <w:tcW w:w="2018" w:type="dxa"/>
            <w:vAlign w:val="center"/>
          </w:tcPr>
          <w:p w:rsidR="00A42449" w:rsidRDefault="00A42449" w:rsidP="00A42449">
            <w:pPr>
              <w:jc w:val="center"/>
              <w:rPr>
                <w:sz w:val="24"/>
                <w:szCs w:val="24"/>
              </w:rPr>
            </w:pPr>
            <w:r>
              <w:rPr>
                <w:sz w:val="24"/>
                <w:szCs w:val="24"/>
              </w:rPr>
              <w:t>Chocolate Sauce</w:t>
            </w:r>
          </w:p>
        </w:tc>
        <w:tc>
          <w:tcPr>
            <w:tcW w:w="1487" w:type="dxa"/>
            <w:vAlign w:val="center"/>
          </w:tcPr>
          <w:p w:rsidR="00A42449" w:rsidRDefault="00A42449" w:rsidP="00A42449">
            <w:pPr>
              <w:jc w:val="center"/>
              <w:rPr>
                <w:sz w:val="24"/>
                <w:szCs w:val="24"/>
              </w:rPr>
            </w:pPr>
            <w:r>
              <w:rPr>
                <w:sz w:val="24"/>
                <w:szCs w:val="24"/>
              </w:rPr>
              <w:t>5 pints</w:t>
            </w:r>
          </w:p>
        </w:tc>
        <w:tc>
          <w:tcPr>
            <w:tcW w:w="1625" w:type="dxa"/>
            <w:vAlign w:val="center"/>
          </w:tcPr>
          <w:p w:rsidR="00A42449" w:rsidRPr="00E07EF2" w:rsidRDefault="00E07EF2" w:rsidP="00A42449">
            <w:pPr>
              <w:jc w:val="center"/>
              <w:rPr>
                <w:b/>
                <w:color w:val="FF0000"/>
                <w:sz w:val="24"/>
                <w:szCs w:val="24"/>
              </w:rPr>
            </w:pPr>
            <w:r>
              <w:rPr>
                <w:b/>
                <w:color w:val="FF0000"/>
                <w:sz w:val="24"/>
                <w:szCs w:val="24"/>
              </w:rPr>
              <w:t>2.845l</w:t>
            </w:r>
          </w:p>
        </w:tc>
      </w:tr>
    </w:tbl>
    <w:p w:rsidR="00092954" w:rsidRDefault="00092954" w:rsidP="00092954">
      <w:pPr>
        <w:spacing w:after="0"/>
        <w:jc w:val="center"/>
        <w:rPr>
          <w:sz w:val="24"/>
          <w:szCs w:val="24"/>
        </w:rPr>
      </w:pPr>
    </w:p>
    <w:p w:rsidR="00A21CC9" w:rsidRDefault="00A21CC9" w:rsidP="00092954">
      <w:pPr>
        <w:spacing w:after="0"/>
        <w:jc w:val="center"/>
        <w:rPr>
          <w:i/>
          <w:sz w:val="24"/>
          <w:szCs w:val="24"/>
        </w:rPr>
      </w:pPr>
      <w:r>
        <w:rPr>
          <w:i/>
          <w:sz w:val="24"/>
          <w:szCs w:val="24"/>
        </w:rPr>
        <w:t>Weighting For A Star To Fall</w:t>
      </w:r>
    </w:p>
    <w:p w:rsidR="00A21CC9" w:rsidRPr="00A21CC9" w:rsidRDefault="00A21CC9" w:rsidP="00A21CC9">
      <w:pPr>
        <w:spacing w:after="0"/>
        <w:jc w:val="center"/>
        <w:rPr>
          <w:sz w:val="24"/>
          <w:szCs w:val="24"/>
        </w:rPr>
      </w:pPr>
      <w:r w:rsidRPr="00A21CC9">
        <w:rPr>
          <w:sz w:val="24"/>
          <w:szCs w:val="24"/>
        </w:rPr>
        <w:t xml:space="preserve">Lark Ices and </w:t>
      </w:r>
      <w:proofErr w:type="spellStart"/>
      <w:r w:rsidRPr="00A21CC9">
        <w:rPr>
          <w:sz w:val="24"/>
          <w:szCs w:val="24"/>
        </w:rPr>
        <w:t>Stannister</w:t>
      </w:r>
      <w:proofErr w:type="spellEnd"/>
      <w:r w:rsidRPr="00A21CC9">
        <w:rPr>
          <w:sz w:val="24"/>
          <w:szCs w:val="24"/>
        </w:rPr>
        <w:t xml:space="preserve"> Dairy are always competing. Both claim that they travel the furthest and sell the most produce.</w:t>
      </w:r>
    </w:p>
    <w:p w:rsidR="00A21CC9" w:rsidRPr="00A21CC9" w:rsidRDefault="00A21CC9" w:rsidP="00A21CC9">
      <w:pPr>
        <w:spacing w:after="0"/>
        <w:jc w:val="center"/>
        <w:rPr>
          <w:sz w:val="24"/>
          <w:szCs w:val="24"/>
        </w:rPr>
      </w:pPr>
      <w:r w:rsidRPr="00A21CC9">
        <w:rPr>
          <w:sz w:val="24"/>
          <w:szCs w:val="24"/>
        </w:rPr>
        <w:t>Who is right?</w:t>
      </w:r>
      <w:r>
        <w:rPr>
          <w:sz w:val="24"/>
          <w:szCs w:val="24"/>
        </w:rPr>
        <w:t xml:space="preserve"> </w:t>
      </w:r>
      <w:r w:rsidRPr="00A21CC9">
        <w:rPr>
          <w:sz w:val="24"/>
          <w:szCs w:val="24"/>
        </w:rPr>
        <w:t>Compare the units to decide.</w:t>
      </w:r>
    </w:p>
    <w:tbl>
      <w:tblPr>
        <w:tblStyle w:val="TableGrid"/>
        <w:tblW w:w="0" w:type="auto"/>
        <w:tblLook w:val="04A0" w:firstRow="1" w:lastRow="0" w:firstColumn="1" w:lastColumn="0" w:noHBand="0" w:noVBand="1"/>
      </w:tblPr>
      <w:tblGrid>
        <w:gridCol w:w="2235"/>
        <w:gridCol w:w="1559"/>
        <w:gridCol w:w="1417"/>
        <w:gridCol w:w="284"/>
        <w:gridCol w:w="2268"/>
        <w:gridCol w:w="1417"/>
        <w:gridCol w:w="1502"/>
      </w:tblGrid>
      <w:tr w:rsidR="00A21CC9" w:rsidRPr="00A21CC9" w:rsidTr="000C3AED">
        <w:tc>
          <w:tcPr>
            <w:tcW w:w="5211" w:type="dxa"/>
            <w:gridSpan w:val="3"/>
          </w:tcPr>
          <w:p w:rsidR="00A21CC9" w:rsidRPr="00A21CC9" w:rsidRDefault="00A21CC9" w:rsidP="00313C15">
            <w:pPr>
              <w:jc w:val="center"/>
              <w:rPr>
                <w:b/>
                <w:sz w:val="24"/>
                <w:szCs w:val="24"/>
              </w:rPr>
            </w:pPr>
            <w:proofErr w:type="spellStart"/>
            <w:r w:rsidRPr="00A21CC9">
              <w:rPr>
                <w:b/>
                <w:sz w:val="24"/>
                <w:szCs w:val="24"/>
              </w:rPr>
              <w:t>Stannister</w:t>
            </w:r>
            <w:proofErr w:type="spellEnd"/>
            <w:r w:rsidRPr="00A21CC9">
              <w:rPr>
                <w:b/>
                <w:sz w:val="24"/>
                <w:szCs w:val="24"/>
              </w:rPr>
              <w:t xml:space="preserve"> Dairy</w:t>
            </w:r>
          </w:p>
        </w:tc>
        <w:tc>
          <w:tcPr>
            <w:tcW w:w="284" w:type="dxa"/>
            <w:tcBorders>
              <w:top w:val="nil"/>
              <w:bottom w:val="nil"/>
            </w:tcBorders>
          </w:tcPr>
          <w:p w:rsidR="00A21CC9" w:rsidRPr="00A21CC9" w:rsidRDefault="00A21CC9" w:rsidP="00313C15">
            <w:pPr>
              <w:jc w:val="center"/>
              <w:rPr>
                <w:b/>
                <w:sz w:val="24"/>
                <w:szCs w:val="24"/>
              </w:rPr>
            </w:pPr>
          </w:p>
        </w:tc>
        <w:tc>
          <w:tcPr>
            <w:tcW w:w="5187" w:type="dxa"/>
            <w:gridSpan w:val="3"/>
          </w:tcPr>
          <w:p w:rsidR="00A21CC9" w:rsidRPr="00A21CC9" w:rsidRDefault="00A21CC9" w:rsidP="00313C15">
            <w:pPr>
              <w:jc w:val="center"/>
              <w:rPr>
                <w:b/>
                <w:sz w:val="24"/>
                <w:szCs w:val="24"/>
              </w:rPr>
            </w:pPr>
            <w:r w:rsidRPr="00A21CC9">
              <w:rPr>
                <w:b/>
                <w:sz w:val="24"/>
                <w:szCs w:val="24"/>
              </w:rPr>
              <w:t>Lark Ices</w:t>
            </w:r>
          </w:p>
        </w:tc>
      </w:tr>
      <w:tr w:rsidR="00A42449" w:rsidRPr="00A42449" w:rsidTr="00A42449">
        <w:trPr>
          <w:trHeight w:val="454"/>
        </w:trPr>
        <w:tc>
          <w:tcPr>
            <w:tcW w:w="2235" w:type="dxa"/>
            <w:vAlign w:val="center"/>
          </w:tcPr>
          <w:p w:rsidR="00A42449" w:rsidRPr="00A42449" w:rsidRDefault="00A42449" w:rsidP="00A42449">
            <w:pPr>
              <w:jc w:val="center"/>
              <w:rPr>
                <w:i/>
                <w:sz w:val="24"/>
                <w:szCs w:val="24"/>
              </w:rPr>
            </w:pPr>
            <w:r w:rsidRPr="00A42449">
              <w:rPr>
                <w:i/>
                <w:sz w:val="24"/>
                <w:szCs w:val="24"/>
              </w:rPr>
              <w:t>Item</w:t>
            </w:r>
          </w:p>
        </w:tc>
        <w:tc>
          <w:tcPr>
            <w:tcW w:w="1559" w:type="dxa"/>
            <w:vAlign w:val="center"/>
          </w:tcPr>
          <w:p w:rsidR="00A42449" w:rsidRPr="00A42449" w:rsidRDefault="00A42449" w:rsidP="00A42449">
            <w:pPr>
              <w:jc w:val="center"/>
              <w:rPr>
                <w:i/>
                <w:sz w:val="24"/>
                <w:szCs w:val="24"/>
              </w:rPr>
            </w:pPr>
            <w:r w:rsidRPr="00A42449">
              <w:rPr>
                <w:i/>
                <w:sz w:val="24"/>
                <w:szCs w:val="24"/>
              </w:rPr>
              <w:t>Amount</w:t>
            </w:r>
          </w:p>
        </w:tc>
        <w:tc>
          <w:tcPr>
            <w:tcW w:w="1417" w:type="dxa"/>
            <w:vAlign w:val="center"/>
          </w:tcPr>
          <w:p w:rsidR="00A42449" w:rsidRPr="00A42449" w:rsidRDefault="00A42449" w:rsidP="00A42449">
            <w:pPr>
              <w:jc w:val="center"/>
              <w:rPr>
                <w:i/>
                <w:sz w:val="24"/>
                <w:szCs w:val="24"/>
              </w:rPr>
            </w:pPr>
            <w:r w:rsidRPr="00A42449">
              <w:rPr>
                <w:i/>
                <w:sz w:val="24"/>
                <w:szCs w:val="24"/>
              </w:rPr>
              <w:t>Conversion</w:t>
            </w:r>
          </w:p>
        </w:tc>
        <w:tc>
          <w:tcPr>
            <w:tcW w:w="284" w:type="dxa"/>
            <w:tcBorders>
              <w:top w:val="nil"/>
              <w:bottom w:val="nil"/>
            </w:tcBorders>
            <w:vAlign w:val="center"/>
          </w:tcPr>
          <w:p w:rsidR="00A42449" w:rsidRPr="00A42449" w:rsidRDefault="00A42449" w:rsidP="00A42449">
            <w:pPr>
              <w:jc w:val="center"/>
              <w:rPr>
                <w:i/>
                <w:sz w:val="24"/>
                <w:szCs w:val="24"/>
              </w:rPr>
            </w:pPr>
          </w:p>
        </w:tc>
        <w:tc>
          <w:tcPr>
            <w:tcW w:w="2268" w:type="dxa"/>
            <w:vAlign w:val="center"/>
          </w:tcPr>
          <w:p w:rsidR="00A42449" w:rsidRPr="00A42449" w:rsidRDefault="00A42449" w:rsidP="00A42449">
            <w:pPr>
              <w:jc w:val="center"/>
              <w:rPr>
                <w:i/>
                <w:sz w:val="24"/>
                <w:szCs w:val="24"/>
              </w:rPr>
            </w:pPr>
            <w:r w:rsidRPr="00A42449">
              <w:rPr>
                <w:i/>
                <w:sz w:val="24"/>
                <w:szCs w:val="24"/>
              </w:rPr>
              <w:t>Item</w:t>
            </w:r>
          </w:p>
        </w:tc>
        <w:tc>
          <w:tcPr>
            <w:tcW w:w="1417" w:type="dxa"/>
            <w:vAlign w:val="center"/>
          </w:tcPr>
          <w:p w:rsidR="00A42449" w:rsidRPr="00A42449" w:rsidRDefault="00A42449" w:rsidP="00A42449">
            <w:pPr>
              <w:jc w:val="center"/>
              <w:rPr>
                <w:i/>
                <w:sz w:val="24"/>
                <w:szCs w:val="24"/>
              </w:rPr>
            </w:pPr>
            <w:r w:rsidRPr="00A42449">
              <w:rPr>
                <w:i/>
                <w:sz w:val="24"/>
                <w:szCs w:val="24"/>
              </w:rPr>
              <w:t>Amount</w:t>
            </w:r>
          </w:p>
        </w:tc>
        <w:tc>
          <w:tcPr>
            <w:tcW w:w="1502" w:type="dxa"/>
            <w:vAlign w:val="center"/>
          </w:tcPr>
          <w:p w:rsidR="00A42449" w:rsidRPr="00A42449" w:rsidRDefault="00A42449" w:rsidP="00A42449">
            <w:pPr>
              <w:jc w:val="center"/>
              <w:rPr>
                <w:i/>
                <w:sz w:val="24"/>
                <w:szCs w:val="24"/>
              </w:rPr>
            </w:pPr>
            <w:r w:rsidRPr="00A42449">
              <w:rPr>
                <w:i/>
                <w:sz w:val="24"/>
                <w:szCs w:val="24"/>
              </w:rPr>
              <w:t>Conversion</w:t>
            </w: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Distance Travelled</w:t>
            </w:r>
          </w:p>
        </w:tc>
        <w:tc>
          <w:tcPr>
            <w:tcW w:w="1559" w:type="dxa"/>
            <w:vAlign w:val="center"/>
          </w:tcPr>
          <w:p w:rsidR="00A21CC9" w:rsidRDefault="00EC5A4C" w:rsidP="00A42449">
            <w:pPr>
              <w:jc w:val="center"/>
              <w:rPr>
                <w:sz w:val="24"/>
                <w:szCs w:val="24"/>
              </w:rPr>
            </w:pPr>
            <w:r>
              <w:rPr>
                <w:sz w:val="24"/>
                <w:szCs w:val="24"/>
              </w:rPr>
              <w:t>56 miles</w:t>
            </w:r>
          </w:p>
        </w:tc>
        <w:tc>
          <w:tcPr>
            <w:tcW w:w="1417" w:type="dxa"/>
            <w:vAlign w:val="center"/>
          </w:tcPr>
          <w:p w:rsidR="00A21CC9" w:rsidRPr="00E07EF2" w:rsidRDefault="002C28C0" w:rsidP="00A42449">
            <w:pPr>
              <w:jc w:val="center"/>
              <w:rPr>
                <w:b/>
                <w:color w:val="FF0000"/>
                <w:sz w:val="24"/>
                <w:szCs w:val="24"/>
              </w:rPr>
            </w:pPr>
            <w:r>
              <w:rPr>
                <w:b/>
                <w:color w:val="FF0000"/>
                <w:sz w:val="24"/>
                <w:szCs w:val="24"/>
              </w:rPr>
              <w:t>89.6km</w:t>
            </w: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Distance Travelled</w:t>
            </w:r>
          </w:p>
        </w:tc>
        <w:tc>
          <w:tcPr>
            <w:tcW w:w="1417" w:type="dxa"/>
            <w:vAlign w:val="center"/>
          </w:tcPr>
          <w:p w:rsidR="00A21CC9" w:rsidRDefault="00EC5A4C" w:rsidP="00A42449">
            <w:pPr>
              <w:jc w:val="center"/>
              <w:rPr>
                <w:sz w:val="24"/>
                <w:szCs w:val="24"/>
              </w:rPr>
            </w:pPr>
            <w:r>
              <w:rPr>
                <w:sz w:val="24"/>
                <w:szCs w:val="24"/>
              </w:rPr>
              <w:t>86km</w:t>
            </w:r>
          </w:p>
        </w:tc>
        <w:tc>
          <w:tcPr>
            <w:tcW w:w="1502" w:type="dxa"/>
            <w:vAlign w:val="center"/>
          </w:tcPr>
          <w:p w:rsidR="00A21CC9" w:rsidRPr="00E07EF2" w:rsidRDefault="002C28C0" w:rsidP="00A42449">
            <w:pPr>
              <w:jc w:val="center"/>
              <w:rPr>
                <w:b/>
                <w:color w:val="FF0000"/>
                <w:sz w:val="24"/>
                <w:szCs w:val="24"/>
              </w:rPr>
            </w:pPr>
            <w:r>
              <w:rPr>
                <w:b/>
                <w:color w:val="FF0000"/>
                <w:sz w:val="24"/>
                <w:szCs w:val="24"/>
              </w:rPr>
              <w:t>53.75 miles</w:t>
            </w: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Ice Cream Sold</w:t>
            </w:r>
          </w:p>
        </w:tc>
        <w:tc>
          <w:tcPr>
            <w:tcW w:w="1559" w:type="dxa"/>
            <w:vAlign w:val="center"/>
          </w:tcPr>
          <w:p w:rsidR="00A21CC9" w:rsidRDefault="00EC5A4C" w:rsidP="00A42449">
            <w:pPr>
              <w:jc w:val="center"/>
              <w:rPr>
                <w:sz w:val="24"/>
                <w:szCs w:val="24"/>
              </w:rPr>
            </w:pPr>
            <w:r>
              <w:rPr>
                <w:sz w:val="24"/>
                <w:szCs w:val="24"/>
              </w:rPr>
              <w:t>8 gallons</w:t>
            </w:r>
          </w:p>
        </w:tc>
        <w:tc>
          <w:tcPr>
            <w:tcW w:w="1417" w:type="dxa"/>
            <w:vAlign w:val="center"/>
          </w:tcPr>
          <w:p w:rsidR="00A21CC9" w:rsidRPr="00E07EF2" w:rsidRDefault="002C28C0" w:rsidP="00A42449">
            <w:pPr>
              <w:jc w:val="center"/>
              <w:rPr>
                <w:b/>
                <w:color w:val="FF0000"/>
                <w:sz w:val="24"/>
                <w:szCs w:val="24"/>
              </w:rPr>
            </w:pPr>
            <w:r>
              <w:rPr>
                <w:b/>
                <w:color w:val="FF0000"/>
                <w:sz w:val="24"/>
                <w:szCs w:val="24"/>
              </w:rPr>
              <w:t>36.4 litres</w:t>
            </w: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Ice Cream Sold</w:t>
            </w:r>
          </w:p>
        </w:tc>
        <w:tc>
          <w:tcPr>
            <w:tcW w:w="1417" w:type="dxa"/>
            <w:vAlign w:val="center"/>
          </w:tcPr>
          <w:p w:rsidR="00A21CC9" w:rsidRDefault="00EC5A4C" w:rsidP="00A42449">
            <w:pPr>
              <w:jc w:val="center"/>
              <w:rPr>
                <w:sz w:val="24"/>
                <w:szCs w:val="24"/>
              </w:rPr>
            </w:pPr>
            <w:r>
              <w:rPr>
                <w:sz w:val="24"/>
                <w:szCs w:val="24"/>
              </w:rPr>
              <w:t>38 litres</w:t>
            </w:r>
          </w:p>
        </w:tc>
        <w:tc>
          <w:tcPr>
            <w:tcW w:w="1502" w:type="dxa"/>
            <w:vAlign w:val="center"/>
          </w:tcPr>
          <w:p w:rsidR="00A21CC9" w:rsidRPr="00E07EF2" w:rsidRDefault="002C28C0" w:rsidP="00A42449">
            <w:pPr>
              <w:jc w:val="center"/>
              <w:rPr>
                <w:b/>
                <w:color w:val="FF0000"/>
                <w:sz w:val="24"/>
                <w:szCs w:val="24"/>
              </w:rPr>
            </w:pPr>
            <w:r>
              <w:rPr>
                <w:b/>
                <w:color w:val="FF0000"/>
                <w:sz w:val="24"/>
                <w:szCs w:val="24"/>
              </w:rPr>
              <w:t>8.3 gallons</w:t>
            </w:r>
          </w:p>
        </w:tc>
      </w:tr>
      <w:tr w:rsidR="00A21CC9" w:rsidTr="00A42449">
        <w:trPr>
          <w:trHeight w:val="454"/>
        </w:trPr>
        <w:tc>
          <w:tcPr>
            <w:tcW w:w="2235" w:type="dxa"/>
            <w:vAlign w:val="center"/>
          </w:tcPr>
          <w:p w:rsidR="00A21CC9" w:rsidRDefault="00A21CC9" w:rsidP="00A42449">
            <w:pPr>
              <w:jc w:val="center"/>
              <w:rPr>
                <w:sz w:val="24"/>
                <w:szCs w:val="24"/>
              </w:rPr>
            </w:pPr>
            <w:r>
              <w:rPr>
                <w:sz w:val="24"/>
                <w:szCs w:val="24"/>
              </w:rPr>
              <w:t>Flakes Sold</w:t>
            </w:r>
          </w:p>
        </w:tc>
        <w:tc>
          <w:tcPr>
            <w:tcW w:w="1559" w:type="dxa"/>
            <w:vAlign w:val="center"/>
          </w:tcPr>
          <w:p w:rsidR="00A21CC9" w:rsidRDefault="00EC5A4C" w:rsidP="00A42449">
            <w:pPr>
              <w:jc w:val="center"/>
              <w:rPr>
                <w:sz w:val="24"/>
                <w:szCs w:val="24"/>
              </w:rPr>
            </w:pPr>
            <w:r>
              <w:rPr>
                <w:sz w:val="24"/>
                <w:szCs w:val="24"/>
              </w:rPr>
              <w:t>2st 3lbs</w:t>
            </w:r>
          </w:p>
        </w:tc>
        <w:tc>
          <w:tcPr>
            <w:tcW w:w="1417" w:type="dxa"/>
            <w:vAlign w:val="center"/>
          </w:tcPr>
          <w:p w:rsidR="00A21CC9" w:rsidRPr="00E07EF2" w:rsidRDefault="002C28C0" w:rsidP="00A42449">
            <w:pPr>
              <w:jc w:val="center"/>
              <w:rPr>
                <w:b/>
                <w:color w:val="FF0000"/>
                <w:sz w:val="24"/>
                <w:szCs w:val="24"/>
              </w:rPr>
            </w:pPr>
            <w:r>
              <w:rPr>
                <w:b/>
                <w:color w:val="FF0000"/>
                <w:sz w:val="24"/>
                <w:szCs w:val="24"/>
              </w:rPr>
              <w:t>14.1kg</w:t>
            </w:r>
          </w:p>
        </w:tc>
        <w:tc>
          <w:tcPr>
            <w:tcW w:w="284" w:type="dxa"/>
            <w:tcBorders>
              <w:top w:val="nil"/>
              <w:bottom w:val="nil"/>
            </w:tcBorders>
            <w:vAlign w:val="center"/>
          </w:tcPr>
          <w:p w:rsidR="00A21CC9" w:rsidRDefault="00A21CC9" w:rsidP="00A42449">
            <w:pPr>
              <w:jc w:val="center"/>
              <w:rPr>
                <w:sz w:val="24"/>
                <w:szCs w:val="24"/>
              </w:rPr>
            </w:pPr>
          </w:p>
        </w:tc>
        <w:tc>
          <w:tcPr>
            <w:tcW w:w="2268" w:type="dxa"/>
            <w:vAlign w:val="center"/>
          </w:tcPr>
          <w:p w:rsidR="00A21CC9" w:rsidRDefault="00A21CC9" w:rsidP="00A42449">
            <w:pPr>
              <w:jc w:val="center"/>
              <w:rPr>
                <w:sz w:val="24"/>
                <w:szCs w:val="24"/>
              </w:rPr>
            </w:pPr>
            <w:r>
              <w:rPr>
                <w:sz w:val="24"/>
                <w:szCs w:val="24"/>
              </w:rPr>
              <w:t>Flakes Sold</w:t>
            </w:r>
          </w:p>
        </w:tc>
        <w:tc>
          <w:tcPr>
            <w:tcW w:w="1417" w:type="dxa"/>
            <w:vAlign w:val="center"/>
          </w:tcPr>
          <w:p w:rsidR="00A21CC9" w:rsidRDefault="00EC5A4C" w:rsidP="00A42449">
            <w:pPr>
              <w:jc w:val="center"/>
              <w:rPr>
                <w:sz w:val="24"/>
                <w:szCs w:val="24"/>
              </w:rPr>
            </w:pPr>
            <w:r>
              <w:rPr>
                <w:sz w:val="24"/>
                <w:szCs w:val="24"/>
              </w:rPr>
              <w:t>14.3kg</w:t>
            </w:r>
          </w:p>
        </w:tc>
        <w:tc>
          <w:tcPr>
            <w:tcW w:w="1502" w:type="dxa"/>
            <w:vAlign w:val="center"/>
          </w:tcPr>
          <w:p w:rsidR="00A21CC9" w:rsidRPr="00E07EF2" w:rsidRDefault="002C28C0" w:rsidP="00A42449">
            <w:pPr>
              <w:jc w:val="center"/>
              <w:rPr>
                <w:b/>
                <w:color w:val="FF0000"/>
                <w:sz w:val="24"/>
                <w:szCs w:val="24"/>
              </w:rPr>
            </w:pPr>
            <w:r>
              <w:rPr>
                <w:b/>
                <w:color w:val="FF0000"/>
                <w:sz w:val="24"/>
                <w:szCs w:val="24"/>
              </w:rPr>
              <w:t>2st 3.5lbs</w:t>
            </w:r>
            <w:bookmarkStart w:id="0" w:name="_GoBack"/>
            <w:bookmarkEnd w:id="0"/>
          </w:p>
        </w:tc>
      </w:tr>
    </w:tbl>
    <w:p w:rsidR="00A21CC9" w:rsidRPr="00A21CC9" w:rsidRDefault="00A21CC9" w:rsidP="00092954">
      <w:pPr>
        <w:spacing w:after="0"/>
        <w:jc w:val="center"/>
        <w:rPr>
          <w:sz w:val="24"/>
          <w:szCs w:val="24"/>
        </w:rPr>
      </w:pPr>
    </w:p>
    <w:sectPr w:rsidR="00A21CC9" w:rsidRPr="00A21CC9" w:rsidSect="00336EB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7708"/>
    <w:multiLevelType w:val="hybridMultilevel"/>
    <w:tmpl w:val="9B163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BD"/>
    <w:rsid w:val="00092954"/>
    <w:rsid w:val="000F0B59"/>
    <w:rsid w:val="001913E4"/>
    <w:rsid w:val="00281981"/>
    <w:rsid w:val="002C28C0"/>
    <w:rsid w:val="00336EBD"/>
    <w:rsid w:val="00545293"/>
    <w:rsid w:val="007E1898"/>
    <w:rsid w:val="00A21CC9"/>
    <w:rsid w:val="00A42449"/>
    <w:rsid w:val="00B90B27"/>
    <w:rsid w:val="00CF0F3E"/>
    <w:rsid w:val="00D159A9"/>
    <w:rsid w:val="00D919F2"/>
    <w:rsid w:val="00E07EF2"/>
    <w:rsid w:val="00E62512"/>
    <w:rsid w:val="00E85AD9"/>
    <w:rsid w:val="00EC5A4C"/>
    <w:rsid w:val="00EE0F3A"/>
    <w:rsid w:val="00F5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BD"/>
    <w:rPr>
      <w:rFonts w:ascii="Tahoma" w:hAnsi="Tahoma" w:cs="Tahoma"/>
      <w:sz w:val="16"/>
      <w:szCs w:val="16"/>
    </w:rPr>
  </w:style>
  <w:style w:type="paragraph" w:styleId="ListParagraph">
    <w:name w:val="List Paragraph"/>
    <w:basedOn w:val="Normal"/>
    <w:uiPriority w:val="34"/>
    <w:qFormat/>
    <w:rsid w:val="00281981"/>
    <w:pPr>
      <w:ind w:left="720"/>
      <w:contextualSpacing/>
    </w:pPr>
  </w:style>
  <w:style w:type="paragraph" w:styleId="NormalWeb">
    <w:name w:val="Normal (Web)"/>
    <w:basedOn w:val="Normal"/>
    <w:uiPriority w:val="99"/>
    <w:unhideWhenUsed/>
    <w:rsid w:val="000929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BD"/>
    <w:rPr>
      <w:rFonts w:ascii="Tahoma" w:hAnsi="Tahoma" w:cs="Tahoma"/>
      <w:sz w:val="16"/>
      <w:szCs w:val="16"/>
    </w:rPr>
  </w:style>
  <w:style w:type="paragraph" w:styleId="ListParagraph">
    <w:name w:val="List Paragraph"/>
    <w:basedOn w:val="Normal"/>
    <w:uiPriority w:val="34"/>
    <w:qFormat/>
    <w:rsid w:val="00281981"/>
    <w:pPr>
      <w:ind w:left="720"/>
      <w:contextualSpacing/>
    </w:pPr>
  </w:style>
  <w:style w:type="paragraph" w:styleId="NormalWeb">
    <w:name w:val="Normal (Web)"/>
    <w:basedOn w:val="Normal"/>
    <w:uiPriority w:val="99"/>
    <w:unhideWhenUsed/>
    <w:rsid w:val="000929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922">
      <w:bodyDiv w:val="1"/>
      <w:marLeft w:val="0"/>
      <w:marRight w:val="0"/>
      <w:marTop w:val="0"/>
      <w:marBottom w:val="0"/>
      <w:divBdr>
        <w:top w:val="none" w:sz="0" w:space="0" w:color="auto"/>
        <w:left w:val="none" w:sz="0" w:space="0" w:color="auto"/>
        <w:bottom w:val="none" w:sz="0" w:space="0" w:color="auto"/>
        <w:right w:val="none" w:sz="0" w:space="0" w:color="auto"/>
      </w:divBdr>
    </w:div>
    <w:div w:id="355035177">
      <w:bodyDiv w:val="1"/>
      <w:marLeft w:val="0"/>
      <w:marRight w:val="0"/>
      <w:marTop w:val="0"/>
      <w:marBottom w:val="0"/>
      <w:divBdr>
        <w:top w:val="none" w:sz="0" w:space="0" w:color="auto"/>
        <w:left w:val="none" w:sz="0" w:space="0" w:color="auto"/>
        <w:bottom w:val="none" w:sz="0" w:space="0" w:color="auto"/>
        <w:right w:val="none" w:sz="0" w:space="0" w:color="auto"/>
      </w:divBdr>
    </w:div>
    <w:div w:id="458063260">
      <w:bodyDiv w:val="1"/>
      <w:marLeft w:val="0"/>
      <w:marRight w:val="0"/>
      <w:marTop w:val="0"/>
      <w:marBottom w:val="0"/>
      <w:divBdr>
        <w:top w:val="none" w:sz="0" w:space="0" w:color="auto"/>
        <w:left w:val="none" w:sz="0" w:space="0" w:color="auto"/>
        <w:bottom w:val="none" w:sz="0" w:space="0" w:color="auto"/>
        <w:right w:val="none" w:sz="0" w:space="0" w:color="auto"/>
      </w:divBdr>
    </w:div>
    <w:div w:id="462888886">
      <w:bodyDiv w:val="1"/>
      <w:marLeft w:val="0"/>
      <w:marRight w:val="0"/>
      <w:marTop w:val="0"/>
      <w:marBottom w:val="0"/>
      <w:divBdr>
        <w:top w:val="none" w:sz="0" w:space="0" w:color="auto"/>
        <w:left w:val="none" w:sz="0" w:space="0" w:color="auto"/>
        <w:bottom w:val="none" w:sz="0" w:space="0" w:color="auto"/>
        <w:right w:val="none" w:sz="0" w:space="0" w:color="auto"/>
      </w:divBdr>
    </w:div>
    <w:div w:id="596013939">
      <w:bodyDiv w:val="1"/>
      <w:marLeft w:val="0"/>
      <w:marRight w:val="0"/>
      <w:marTop w:val="0"/>
      <w:marBottom w:val="0"/>
      <w:divBdr>
        <w:top w:val="none" w:sz="0" w:space="0" w:color="auto"/>
        <w:left w:val="none" w:sz="0" w:space="0" w:color="auto"/>
        <w:bottom w:val="none" w:sz="0" w:space="0" w:color="auto"/>
        <w:right w:val="none" w:sz="0" w:space="0" w:color="auto"/>
      </w:divBdr>
    </w:div>
    <w:div w:id="671376428">
      <w:bodyDiv w:val="1"/>
      <w:marLeft w:val="0"/>
      <w:marRight w:val="0"/>
      <w:marTop w:val="0"/>
      <w:marBottom w:val="0"/>
      <w:divBdr>
        <w:top w:val="none" w:sz="0" w:space="0" w:color="auto"/>
        <w:left w:val="none" w:sz="0" w:space="0" w:color="auto"/>
        <w:bottom w:val="none" w:sz="0" w:space="0" w:color="auto"/>
        <w:right w:val="none" w:sz="0" w:space="0" w:color="auto"/>
      </w:divBdr>
    </w:div>
    <w:div w:id="702947961">
      <w:bodyDiv w:val="1"/>
      <w:marLeft w:val="0"/>
      <w:marRight w:val="0"/>
      <w:marTop w:val="0"/>
      <w:marBottom w:val="0"/>
      <w:divBdr>
        <w:top w:val="none" w:sz="0" w:space="0" w:color="auto"/>
        <w:left w:val="none" w:sz="0" w:space="0" w:color="auto"/>
        <w:bottom w:val="none" w:sz="0" w:space="0" w:color="auto"/>
        <w:right w:val="none" w:sz="0" w:space="0" w:color="auto"/>
      </w:divBdr>
    </w:div>
    <w:div w:id="822547007">
      <w:bodyDiv w:val="1"/>
      <w:marLeft w:val="0"/>
      <w:marRight w:val="0"/>
      <w:marTop w:val="0"/>
      <w:marBottom w:val="0"/>
      <w:divBdr>
        <w:top w:val="none" w:sz="0" w:space="0" w:color="auto"/>
        <w:left w:val="none" w:sz="0" w:space="0" w:color="auto"/>
        <w:bottom w:val="none" w:sz="0" w:space="0" w:color="auto"/>
        <w:right w:val="none" w:sz="0" w:space="0" w:color="auto"/>
      </w:divBdr>
    </w:div>
    <w:div w:id="902569681">
      <w:bodyDiv w:val="1"/>
      <w:marLeft w:val="0"/>
      <w:marRight w:val="0"/>
      <w:marTop w:val="0"/>
      <w:marBottom w:val="0"/>
      <w:divBdr>
        <w:top w:val="none" w:sz="0" w:space="0" w:color="auto"/>
        <w:left w:val="none" w:sz="0" w:space="0" w:color="auto"/>
        <w:bottom w:val="none" w:sz="0" w:space="0" w:color="auto"/>
        <w:right w:val="none" w:sz="0" w:space="0" w:color="auto"/>
      </w:divBdr>
    </w:div>
    <w:div w:id="1194001341">
      <w:bodyDiv w:val="1"/>
      <w:marLeft w:val="0"/>
      <w:marRight w:val="0"/>
      <w:marTop w:val="0"/>
      <w:marBottom w:val="0"/>
      <w:divBdr>
        <w:top w:val="none" w:sz="0" w:space="0" w:color="auto"/>
        <w:left w:val="none" w:sz="0" w:space="0" w:color="auto"/>
        <w:bottom w:val="none" w:sz="0" w:space="0" w:color="auto"/>
        <w:right w:val="none" w:sz="0" w:space="0" w:color="auto"/>
      </w:divBdr>
    </w:div>
    <w:div w:id="1262179654">
      <w:bodyDiv w:val="1"/>
      <w:marLeft w:val="0"/>
      <w:marRight w:val="0"/>
      <w:marTop w:val="0"/>
      <w:marBottom w:val="0"/>
      <w:divBdr>
        <w:top w:val="none" w:sz="0" w:space="0" w:color="auto"/>
        <w:left w:val="none" w:sz="0" w:space="0" w:color="auto"/>
        <w:bottom w:val="none" w:sz="0" w:space="0" w:color="auto"/>
        <w:right w:val="none" w:sz="0" w:space="0" w:color="auto"/>
      </w:divBdr>
    </w:div>
    <w:div w:id="1395277262">
      <w:bodyDiv w:val="1"/>
      <w:marLeft w:val="0"/>
      <w:marRight w:val="0"/>
      <w:marTop w:val="0"/>
      <w:marBottom w:val="0"/>
      <w:divBdr>
        <w:top w:val="none" w:sz="0" w:space="0" w:color="auto"/>
        <w:left w:val="none" w:sz="0" w:space="0" w:color="auto"/>
        <w:bottom w:val="none" w:sz="0" w:space="0" w:color="auto"/>
        <w:right w:val="none" w:sz="0" w:space="0" w:color="auto"/>
      </w:divBdr>
    </w:div>
    <w:div w:id="1534079296">
      <w:bodyDiv w:val="1"/>
      <w:marLeft w:val="0"/>
      <w:marRight w:val="0"/>
      <w:marTop w:val="0"/>
      <w:marBottom w:val="0"/>
      <w:divBdr>
        <w:top w:val="none" w:sz="0" w:space="0" w:color="auto"/>
        <w:left w:val="none" w:sz="0" w:space="0" w:color="auto"/>
        <w:bottom w:val="none" w:sz="0" w:space="0" w:color="auto"/>
        <w:right w:val="none" w:sz="0" w:space="0" w:color="auto"/>
      </w:divBdr>
    </w:div>
    <w:div w:id="1606421758">
      <w:bodyDiv w:val="1"/>
      <w:marLeft w:val="0"/>
      <w:marRight w:val="0"/>
      <w:marTop w:val="0"/>
      <w:marBottom w:val="0"/>
      <w:divBdr>
        <w:top w:val="none" w:sz="0" w:space="0" w:color="auto"/>
        <w:left w:val="none" w:sz="0" w:space="0" w:color="auto"/>
        <w:bottom w:val="none" w:sz="0" w:space="0" w:color="auto"/>
        <w:right w:val="none" w:sz="0" w:space="0" w:color="auto"/>
      </w:divBdr>
    </w:div>
    <w:div w:id="1669669326">
      <w:bodyDiv w:val="1"/>
      <w:marLeft w:val="0"/>
      <w:marRight w:val="0"/>
      <w:marTop w:val="0"/>
      <w:marBottom w:val="0"/>
      <w:divBdr>
        <w:top w:val="none" w:sz="0" w:space="0" w:color="auto"/>
        <w:left w:val="none" w:sz="0" w:space="0" w:color="auto"/>
        <w:bottom w:val="none" w:sz="0" w:space="0" w:color="auto"/>
        <w:right w:val="none" w:sz="0" w:space="0" w:color="auto"/>
      </w:divBdr>
    </w:div>
    <w:div w:id="1717049118">
      <w:bodyDiv w:val="1"/>
      <w:marLeft w:val="0"/>
      <w:marRight w:val="0"/>
      <w:marTop w:val="0"/>
      <w:marBottom w:val="0"/>
      <w:divBdr>
        <w:top w:val="none" w:sz="0" w:space="0" w:color="auto"/>
        <w:left w:val="none" w:sz="0" w:space="0" w:color="auto"/>
        <w:bottom w:val="none" w:sz="0" w:space="0" w:color="auto"/>
        <w:right w:val="none" w:sz="0" w:space="0" w:color="auto"/>
      </w:divBdr>
    </w:div>
    <w:div w:id="1717318939">
      <w:bodyDiv w:val="1"/>
      <w:marLeft w:val="0"/>
      <w:marRight w:val="0"/>
      <w:marTop w:val="0"/>
      <w:marBottom w:val="0"/>
      <w:divBdr>
        <w:top w:val="none" w:sz="0" w:space="0" w:color="auto"/>
        <w:left w:val="none" w:sz="0" w:space="0" w:color="auto"/>
        <w:bottom w:val="none" w:sz="0" w:space="0" w:color="auto"/>
        <w:right w:val="none" w:sz="0" w:space="0" w:color="auto"/>
      </w:divBdr>
    </w:div>
    <w:div w:id="1746101877">
      <w:bodyDiv w:val="1"/>
      <w:marLeft w:val="0"/>
      <w:marRight w:val="0"/>
      <w:marTop w:val="0"/>
      <w:marBottom w:val="0"/>
      <w:divBdr>
        <w:top w:val="none" w:sz="0" w:space="0" w:color="auto"/>
        <w:left w:val="none" w:sz="0" w:space="0" w:color="auto"/>
        <w:bottom w:val="none" w:sz="0" w:space="0" w:color="auto"/>
        <w:right w:val="none" w:sz="0" w:space="0" w:color="auto"/>
      </w:divBdr>
    </w:div>
    <w:div w:id="1801724500">
      <w:bodyDiv w:val="1"/>
      <w:marLeft w:val="0"/>
      <w:marRight w:val="0"/>
      <w:marTop w:val="0"/>
      <w:marBottom w:val="0"/>
      <w:divBdr>
        <w:top w:val="none" w:sz="0" w:space="0" w:color="auto"/>
        <w:left w:val="none" w:sz="0" w:space="0" w:color="auto"/>
        <w:bottom w:val="none" w:sz="0" w:space="0" w:color="auto"/>
        <w:right w:val="none" w:sz="0" w:space="0" w:color="auto"/>
      </w:divBdr>
    </w:div>
    <w:div w:id="2043706997">
      <w:bodyDiv w:val="1"/>
      <w:marLeft w:val="0"/>
      <w:marRight w:val="0"/>
      <w:marTop w:val="0"/>
      <w:marBottom w:val="0"/>
      <w:divBdr>
        <w:top w:val="none" w:sz="0" w:space="0" w:color="auto"/>
        <w:left w:val="none" w:sz="0" w:space="0" w:color="auto"/>
        <w:bottom w:val="none" w:sz="0" w:space="0" w:color="auto"/>
        <w:right w:val="none" w:sz="0" w:space="0" w:color="auto"/>
      </w:divBdr>
    </w:div>
    <w:div w:id="20901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4</cp:revision>
  <dcterms:created xsi:type="dcterms:W3CDTF">2015-05-01T05:02:00Z</dcterms:created>
  <dcterms:modified xsi:type="dcterms:W3CDTF">2015-05-01T05:11:00Z</dcterms:modified>
</cp:coreProperties>
</file>