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1D5" w:rsidRDefault="00651F37" w:rsidP="00651F37">
      <w:pPr>
        <w:jc w:val="center"/>
        <w:rPr>
          <w:rFonts w:ascii="Arial Black" w:hAnsi="Arial Black"/>
          <w:b/>
          <w:sz w:val="28"/>
          <w:szCs w:val="28"/>
          <w:u w:val="single"/>
        </w:rPr>
      </w:pPr>
      <w:r>
        <w:rPr>
          <w:noProof/>
          <w:lang w:eastAsia="en-GB"/>
        </w:rPr>
        <mc:AlternateContent>
          <mc:Choice Requires="wps">
            <w:drawing>
              <wp:anchor distT="0" distB="0" distL="114300" distR="114300" simplePos="0" relativeHeight="251659264" behindDoc="0" locked="0" layoutInCell="1" allowOverlap="1" wp14:anchorId="301F9F15" wp14:editId="4826AF83">
                <wp:simplePos x="0" y="0"/>
                <wp:positionH relativeFrom="column">
                  <wp:posOffset>1549730</wp:posOffset>
                </wp:positionH>
                <wp:positionV relativeFrom="paragraph">
                  <wp:posOffset>-435082</wp:posOffset>
                </wp:positionV>
                <wp:extent cx="3316514" cy="758825"/>
                <wp:effectExtent l="0" t="0" r="17780" b="22225"/>
                <wp:wrapNone/>
                <wp:docPr id="3" name="Text Box 3"/>
                <wp:cNvGraphicFramePr/>
                <a:graphic xmlns:a="http://schemas.openxmlformats.org/drawingml/2006/main">
                  <a:graphicData uri="http://schemas.microsoft.com/office/word/2010/wordprocessingShape">
                    <wps:wsp>
                      <wps:cNvSpPr txBox="1"/>
                      <wps:spPr>
                        <a:xfrm>
                          <a:off x="0" y="0"/>
                          <a:ext cx="3316514" cy="758825"/>
                        </a:xfrm>
                        <a:prstGeom prst="rect">
                          <a:avLst/>
                        </a:prstGeom>
                        <a:noFill/>
                        <a:ln>
                          <a:solidFill>
                            <a:srgbClr val="7030A0"/>
                          </a:solidFill>
                        </a:ln>
                        <a:effectLst/>
                      </wps:spPr>
                      <wps:txbx>
                        <w:txbxContent>
                          <w:p w:rsidR="00651F37" w:rsidRPr="00651F37" w:rsidRDefault="00651F37" w:rsidP="00651F37">
                            <w:pPr>
                              <w:jc w:val="center"/>
                              <w:rPr>
                                <w:rFonts w:ascii="Arial Black" w:hAnsi="Arial Black"/>
                                <w:b/>
                                <w:color w:val="7030A0"/>
                                <w:sz w:val="72"/>
                                <w:szCs w:val="72"/>
                                <w:u w:val="single"/>
                                <w14:glow w14:rad="38100">
                                  <w14:srgbClr w14:val="000000"/>
                                </w14:glow>
                                <w14:shadow w14:blurRad="0" w14:dist="88900" w14:dir="2700000" w14:sx="105000" w14:sy="105000" w14:kx="0" w14:ky="0" w14:algn="bl">
                                  <w14:srgbClr w14:val="7030A0">
                                    <w14:alpha w14:val="57000"/>
                                  </w14:srgbClr>
                                </w14:shadow>
                                <w14:textOutline w14:w="6731" w14:cap="flat" w14:cmpd="sng" w14:algn="ctr">
                                  <w14:solidFill>
                                    <w14:schemeClr w14:val="bg1"/>
                                  </w14:solidFill>
                                  <w14:prstDash w14:val="solid"/>
                                  <w14:round/>
                                </w14:textOutline>
                                <w14:props3d w14:extrusionH="0" w14:contourW="0" w14:prstMaterial="warmMatte">
                                  <w14:bevelT w14:w="25400" w14:h="0" w14:prst="circle"/>
                                </w14:props3d>
                              </w:rPr>
                            </w:pPr>
                            <w:r w:rsidRPr="00651F37">
                              <w:rPr>
                                <w:rFonts w:ascii="Arial Black" w:hAnsi="Arial Black"/>
                                <w:b/>
                                <w:color w:val="7030A0"/>
                                <w:sz w:val="72"/>
                                <w:szCs w:val="72"/>
                                <w:u w:val="single"/>
                                <w14:glow w14:rad="38100">
                                  <w14:srgbClr w14:val="000000"/>
                                </w14:glow>
                                <w14:shadow w14:blurRad="0" w14:dist="88900" w14:dir="2700000" w14:sx="100000" w14:sy="100000" w14:kx="0" w14:ky="0" w14:algn="bl">
                                  <w14:srgbClr w14:val="7030A0">
                                    <w14:alpha w14:val="57000"/>
                                  </w14:srgbClr>
                                </w14:shadow>
                                <w14:textOutline w14:w="6731" w14:cap="flat" w14:cmpd="sng" w14:algn="ctr">
                                  <w14:solidFill>
                                    <w14:schemeClr w14:val="bg1"/>
                                  </w14:solidFill>
                                  <w14:prstDash w14:val="solid"/>
                                  <w14:round/>
                                </w14:textOutline>
                                <w14:props3d w14:extrusionH="0" w14:contourW="0" w14:prstMaterial="warmMatte">
                                  <w14:bevelT w14:w="25400" w14:h="0" w14:prst="circle"/>
                                </w14:props3d>
                              </w:rPr>
                              <w:t>Learn 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a:bevelT w="25400" h="95250"/>
                        </a:sp3d>
                      </wps:bodyPr>
                    </wps:wsp>
                  </a:graphicData>
                </a:graphic>
                <wp14:sizeRelH relativeFrom="margin">
                  <wp14:pctWidth>0</wp14:pctWidth>
                </wp14:sizeRelH>
                <wp14:sizeRelV relativeFrom="margin">
                  <wp14:pctHeight>0</wp14:pctHeight>
                </wp14:sizeRelV>
              </wp:anchor>
            </w:drawing>
          </mc:Choice>
          <mc:Fallback>
            <w:pict>
              <v:shapetype w14:anchorId="301F9F15" id="_x0000_t202" coordsize="21600,21600" o:spt="202" path="m,l,21600r21600,l21600,xe">
                <v:stroke joinstyle="miter"/>
                <v:path gradientshapeok="t" o:connecttype="rect"/>
              </v:shapetype>
              <v:shape id="Text Box 3" o:spid="_x0000_s1026" type="#_x0000_t202" style="position:absolute;left:0;text-align:left;margin-left:122.05pt;margin-top:-34.25pt;width:261.1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" filled="f" strokecolor="#7030a0">
                <v:textbox>
                  <w:txbxContent>
                    <w:p w:rsidR="00651F37" w:rsidRPr="00651F37" w:rsidRDefault="00651F37" w:rsidP="00651F37">
                      <w:pPr>
                        <w:jc w:val="center"/>
                        <w:rPr>
                          <w:rFonts w:ascii="Arial Black" w:hAnsi="Arial Black"/>
                          <w:b/>
                          <w:color w:val="7030A0"/>
                          <w:sz w:val="72"/>
                          <w:szCs w:val="72"/>
                          <w:u w:val="single"/>
                          <w14:glow w14:rad="38100">
                            <w14:srgbClr w14:val="000000"/>
                          </w14:glow>
                          <w14:shadow w14:blurRad="0" w14:dist="88900" w14:dir="2700000" w14:sx="105000" w14:sy="105000" w14:kx="0" w14:ky="0" w14:algn="bl">
                            <w14:srgbClr w14:val="7030A0">
                              <w14:alpha w14:val="57000"/>
                            </w14:srgbClr>
                          </w14:shadow>
                          <w14:textOutline w14:w="6731" w14:cap="flat" w14:cmpd="sng" w14:algn="ctr">
                            <w14:solidFill>
                              <w14:schemeClr w14:val="bg1"/>
                            </w14:solidFill>
                            <w14:prstDash w14:val="solid"/>
                            <w14:round/>
                          </w14:textOutline>
                          <w14:props3d w14:extrusionH="0" w14:contourW="0" w14:prstMaterial="warmMatte">
                            <w14:bevelT w14:w="25400" w14:h="0" w14:prst="circle"/>
                          </w14:props3d>
                        </w:rPr>
                      </w:pPr>
                      <w:r w:rsidRPr="00651F37">
                        <w:rPr>
                          <w:rFonts w:ascii="Arial Black" w:hAnsi="Arial Black"/>
                          <w:b/>
                          <w:color w:val="7030A0"/>
                          <w:sz w:val="72"/>
                          <w:szCs w:val="72"/>
                          <w:u w:val="single"/>
                          <w14:glow w14:rad="38100">
                            <w14:srgbClr w14:val="000000"/>
                          </w14:glow>
                          <w14:shadow w14:blurRad="0" w14:dist="88900" w14:dir="2700000" w14:sx="100000" w14:sy="100000" w14:kx="0" w14:ky="0" w14:algn="bl">
                            <w14:srgbClr w14:val="7030A0">
                              <w14:alpha w14:val="57000"/>
                            </w14:srgbClr>
                          </w14:shadow>
                          <w14:textOutline w14:w="6731" w14:cap="flat" w14:cmpd="sng" w14:algn="ctr">
                            <w14:solidFill>
                              <w14:schemeClr w14:val="bg1"/>
                            </w14:solidFill>
                            <w14:prstDash w14:val="solid"/>
                            <w14:round/>
                          </w14:textOutline>
                          <w14:props3d w14:extrusionH="0" w14:contourW="0" w14:prstMaterial="warmMatte">
                            <w14:bevelT w14:w="25400" w14:h="0" w14:prst="circle"/>
                          </w14:props3d>
                        </w:rPr>
                        <w:t>Learn Its</w:t>
                      </w:r>
                    </w:p>
                  </w:txbxContent>
                </v:textbox>
              </v:shape>
            </w:pict>
          </mc:Fallback>
        </mc:AlternateContent>
      </w:r>
    </w:p>
    <w:p w:rsidR="00651F37" w:rsidRDefault="00651F37" w:rsidP="00651F37">
      <w:pPr>
        <w:jc w:val="center"/>
        <w:rPr>
          <w:rFonts w:ascii="Arial Black" w:hAnsi="Arial Black"/>
          <w:sz w:val="28"/>
          <w:szCs w:val="28"/>
        </w:rPr>
      </w:pPr>
      <w:r>
        <w:rPr>
          <w:rFonts w:ascii="Arial" w:hAnsi="Arial" w:cs="Arial"/>
          <w:noProof/>
          <w:sz w:val="20"/>
          <w:szCs w:val="20"/>
          <w:lang w:eastAsia="en-GB"/>
        </w:rPr>
        <w:drawing>
          <wp:inline distT="0" distB="0" distL="0" distR="0">
            <wp:extent cx="1072411" cy="890649"/>
            <wp:effectExtent l="0" t="0" r="0" b="5080"/>
            <wp:docPr id="1" name="Picture 1" descr="Image result for mat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hs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608" cy="917389"/>
                    </a:xfrm>
                    <a:prstGeom prst="rect">
                      <a:avLst/>
                    </a:prstGeom>
                    <a:noFill/>
                    <a:ln>
                      <a:noFill/>
                    </a:ln>
                  </pic:spPr>
                </pic:pic>
              </a:graphicData>
            </a:graphic>
          </wp:inline>
        </w:drawing>
      </w:r>
      <w:r>
        <w:rPr>
          <w:rFonts w:ascii="Arial Black" w:hAnsi="Arial Black"/>
          <w:sz w:val="28"/>
          <w:szCs w:val="28"/>
        </w:rPr>
        <w:tab/>
        <w:t xml:space="preserve">        </w:t>
      </w:r>
      <w:r>
        <w:rPr>
          <w:rFonts w:ascii="Arial Black" w:hAnsi="Arial Black"/>
          <w:sz w:val="28"/>
          <w:szCs w:val="28"/>
        </w:rPr>
        <w:tab/>
      </w:r>
      <w:r w:rsidRPr="00AB3DB9">
        <w:rPr>
          <w:noProof/>
          <w:lang w:eastAsia="en-GB"/>
        </w:rPr>
        <w:drawing>
          <wp:inline distT="0" distB="0" distL="0" distR="0">
            <wp:extent cx="974090" cy="902335"/>
            <wp:effectExtent l="0" t="0" r="0" b="0"/>
            <wp:docPr id="4" name="Picture 4" descr="Logo imag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mage onl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4090" cy="902335"/>
                    </a:xfrm>
                    <a:prstGeom prst="rect">
                      <a:avLst/>
                    </a:prstGeom>
                    <a:noFill/>
                    <a:ln>
                      <a:noFill/>
                    </a:ln>
                  </pic:spPr>
                </pic:pic>
              </a:graphicData>
            </a:graphic>
          </wp:inline>
        </w:drawing>
      </w:r>
      <w:r>
        <w:rPr>
          <w:rFonts w:ascii="Arial Black" w:hAnsi="Arial Black"/>
          <w:sz w:val="28"/>
          <w:szCs w:val="28"/>
        </w:rPr>
        <w:tab/>
        <w:t xml:space="preserve">        </w:t>
      </w:r>
      <w:r>
        <w:rPr>
          <w:rFonts w:ascii="Arial Black" w:hAnsi="Arial Black"/>
          <w:sz w:val="28"/>
          <w:szCs w:val="28"/>
        </w:rPr>
        <w:tab/>
      </w:r>
      <w:r>
        <w:rPr>
          <w:rFonts w:ascii="Arial" w:hAnsi="Arial" w:cs="Arial"/>
          <w:noProof/>
          <w:sz w:val="20"/>
          <w:szCs w:val="20"/>
          <w:lang w:eastAsia="en-GB"/>
        </w:rPr>
        <w:drawing>
          <wp:inline distT="0" distB="0" distL="0" distR="0">
            <wp:extent cx="1460524" cy="965243"/>
            <wp:effectExtent l="0" t="0" r="6350" b="6350"/>
            <wp:docPr id="2" name="Picture 2" descr="Image result for mat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ths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1694" cy="972625"/>
                    </a:xfrm>
                    <a:prstGeom prst="rect">
                      <a:avLst/>
                    </a:prstGeom>
                    <a:noFill/>
                    <a:ln>
                      <a:noFill/>
                    </a:ln>
                  </pic:spPr>
                </pic:pic>
              </a:graphicData>
            </a:graphic>
          </wp:inline>
        </w:drawing>
      </w:r>
    </w:p>
    <w:p w:rsidR="00651F37" w:rsidRDefault="0059706F" w:rsidP="00651F37">
      <w:pPr>
        <w:jc w:val="center"/>
        <w:rPr>
          <w:rFonts w:ascii="Comic Sans MS" w:hAnsi="Comic Sans MS"/>
          <w:b/>
          <w:sz w:val="48"/>
          <w:szCs w:val="48"/>
        </w:rPr>
      </w:pPr>
      <w:r>
        <w:rPr>
          <w:rFonts w:ascii="Comic Sans MS" w:hAnsi="Comic Sans MS"/>
          <w:b/>
          <w:sz w:val="48"/>
          <w:szCs w:val="48"/>
          <w:u w:val="single"/>
        </w:rPr>
        <w:t>Year 1</w:t>
      </w:r>
      <w:r w:rsidR="00651F37" w:rsidRPr="00651F37">
        <w:rPr>
          <w:rFonts w:ascii="Comic Sans MS" w:hAnsi="Comic Sans MS"/>
          <w:b/>
          <w:sz w:val="48"/>
          <w:szCs w:val="48"/>
        </w:rPr>
        <w:tab/>
      </w:r>
      <w:r w:rsidR="00651F37" w:rsidRPr="00651F37">
        <w:rPr>
          <w:rFonts w:ascii="Comic Sans MS" w:hAnsi="Comic Sans MS"/>
          <w:b/>
          <w:sz w:val="48"/>
          <w:szCs w:val="48"/>
        </w:rPr>
        <w:tab/>
      </w:r>
      <w:r w:rsidR="00651F37" w:rsidRPr="00651F37">
        <w:rPr>
          <w:rFonts w:ascii="Comic Sans MS" w:hAnsi="Comic Sans MS"/>
          <w:b/>
          <w:sz w:val="48"/>
          <w:szCs w:val="48"/>
        </w:rPr>
        <w:tab/>
      </w:r>
      <w:r>
        <w:rPr>
          <w:rFonts w:ascii="Comic Sans MS" w:hAnsi="Comic Sans MS"/>
          <w:b/>
          <w:sz w:val="48"/>
          <w:szCs w:val="48"/>
          <w:u w:val="single"/>
        </w:rPr>
        <w:t>Autumn</w:t>
      </w:r>
      <w:r w:rsidR="00651F37" w:rsidRPr="00651F37">
        <w:rPr>
          <w:rFonts w:ascii="Comic Sans MS" w:hAnsi="Comic Sans MS"/>
          <w:b/>
          <w:sz w:val="48"/>
          <w:szCs w:val="48"/>
          <w:u w:val="single"/>
        </w:rPr>
        <w:t xml:space="preserve"> term</w:t>
      </w:r>
      <w:r w:rsidR="002B031A">
        <w:rPr>
          <w:rFonts w:ascii="Comic Sans MS" w:hAnsi="Comic Sans MS"/>
          <w:b/>
          <w:sz w:val="48"/>
          <w:szCs w:val="48"/>
          <w:u w:val="single"/>
        </w:rPr>
        <w:t xml:space="preserve"> 2</w:t>
      </w:r>
    </w:p>
    <w:tbl>
      <w:tblPr>
        <w:tblStyle w:val="TableGrid"/>
        <w:tblW w:w="0" w:type="auto"/>
        <w:tblLook w:val="04A0" w:firstRow="1" w:lastRow="0" w:firstColumn="1" w:lastColumn="0" w:noHBand="0" w:noVBand="1"/>
      </w:tblPr>
      <w:tblGrid>
        <w:gridCol w:w="10456"/>
      </w:tblGrid>
      <w:tr w:rsidR="00651F37" w:rsidTr="00651F37">
        <w:tc>
          <w:tcPr>
            <w:tcW w:w="10456" w:type="dxa"/>
          </w:tcPr>
          <w:p w:rsidR="00C54834" w:rsidRDefault="00C54834" w:rsidP="00C54834">
            <w:pPr>
              <w:jc w:val="both"/>
              <w:rPr>
                <w:rFonts w:ascii="Comic Sans MS" w:hAnsi="Comic Sans MS"/>
                <w:sz w:val="28"/>
                <w:szCs w:val="28"/>
              </w:rPr>
            </w:pPr>
            <w:r>
              <w:rPr>
                <w:rFonts w:ascii="Comic Sans MS" w:hAnsi="Comic Sans MS"/>
                <w:sz w:val="28"/>
                <w:szCs w:val="28"/>
              </w:rPr>
              <w:t xml:space="preserve">The aim of these </w:t>
            </w:r>
            <w:r>
              <w:rPr>
                <w:rFonts w:ascii="Comic Sans MS" w:hAnsi="Comic Sans MS"/>
                <w:b/>
                <w:sz w:val="28"/>
                <w:szCs w:val="28"/>
              </w:rPr>
              <w:t>‘Learn Its’</w:t>
            </w:r>
            <w:r>
              <w:rPr>
                <w:rFonts w:ascii="Comic Sans MS" w:hAnsi="Comic Sans MS"/>
                <w:sz w:val="28"/>
                <w:szCs w:val="28"/>
              </w:rPr>
              <w:t xml:space="preserve"> which are focused on in school and for </w:t>
            </w:r>
            <w:r>
              <w:rPr>
                <w:rFonts w:ascii="Comic Sans MS" w:hAnsi="Comic Sans MS"/>
                <w:b/>
                <w:sz w:val="28"/>
                <w:szCs w:val="28"/>
              </w:rPr>
              <w:t>Home Learning</w:t>
            </w:r>
            <w:r>
              <w:rPr>
                <w:rFonts w:ascii="Comic Sans MS" w:hAnsi="Comic Sans MS"/>
                <w:sz w:val="28"/>
                <w:szCs w:val="28"/>
              </w:rPr>
              <w:t xml:space="preserve"> is to give the children </w:t>
            </w:r>
            <w:r>
              <w:rPr>
                <w:rFonts w:ascii="Comic Sans MS" w:hAnsi="Comic Sans MS"/>
                <w:b/>
                <w:sz w:val="28"/>
                <w:szCs w:val="28"/>
              </w:rPr>
              <w:t>regular</w:t>
            </w:r>
            <w:r>
              <w:rPr>
                <w:rFonts w:ascii="Comic Sans MS" w:hAnsi="Comic Sans MS"/>
                <w:sz w:val="28"/>
                <w:szCs w:val="28"/>
              </w:rPr>
              <w:t xml:space="preserve"> but </w:t>
            </w:r>
            <w:r>
              <w:rPr>
                <w:rFonts w:ascii="Comic Sans MS" w:hAnsi="Comic Sans MS"/>
                <w:b/>
                <w:sz w:val="28"/>
                <w:szCs w:val="28"/>
              </w:rPr>
              <w:t>short practice</w:t>
            </w:r>
            <w:r>
              <w:rPr>
                <w:rFonts w:ascii="Comic Sans MS" w:hAnsi="Comic Sans MS"/>
                <w:sz w:val="28"/>
                <w:szCs w:val="28"/>
              </w:rPr>
              <w:t xml:space="preserve"> at key maths facts. This will help them develop their </w:t>
            </w:r>
            <w:r>
              <w:rPr>
                <w:rFonts w:ascii="Comic Sans MS" w:hAnsi="Comic Sans MS"/>
                <w:b/>
                <w:sz w:val="28"/>
                <w:szCs w:val="28"/>
              </w:rPr>
              <w:t>confidence</w:t>
            </w:r>
            <w:r>
              <w:rPr>
                <w:rFonts w:ascii="Comic Sans MS" w:hAnsi="Comic Sans MS"/>
                <w:sz w:val="28"/>
                <w:szCs w:val="28"/>
              </w:rPr>
              <w:t xml:space="preserve"> and </w:t>
            </w:r>
            <w:r>
              <w:rPr>
                <w:rFonts w:ascii="Comic Sans MS" w:hAnsi="Comic Sans MS"/>
                <w:b/>
                <w:sz w:val="28"/>
                <w:szCs w:val="28"/>
              </w:rPr>
              <w:t>recall</w:t>
            </w:r>
            <w:r>
              <w:rPr>
                <w:rFonts w:ascii="Comic Sans MS" w:hAnsi="Comic Sans MS"/>
                <w:sz w:val="28"/>
                <w:szCs w:val="28"/>
              </w:rPr>
              <w:t xml:space="preserve">, which will help them </w:t>
            </w:r>
            <w:r>
              <w:rPr>
                <w:rFonts w:ascii="Comic Sans MS" w:hAnsi="Comic Sans MS"/>
                <w:b/>
                <w:sz w:val="28"/>
                <w:szCs w:val="28"/>
              </w:rPr>
              <w:t>apply</w:t>
            </w:r>
            <w:r>
              <w:rPr>
                <w:rFonts w:ascii="Comic Sans MS" w:hAnsi="Comic Sans MS"/>
                <w:sz w:val="28"/>
                <w:szCs w:val="28"/>
              </w:rPr>
              <w:t xml:space="preserve"> them in their maths learning. </w:t>
            </w:r>
          </w:p>
          <w:p w:rsidR="0038459A" w:rsidRPr="00651F37" w:rsidRDefault="00C54834" w:rsidP="00C54834">
            <w:pPr>
              <w:jc w:val="both"/>
              <w:rPr>
                <w:rFonts w:ascii="Comic Sans MS" w:hAnsi="Comic Sans MS"/>
                <w:sz w:val="28"/>
                <w:szCs w:val="28"/>
              </w:rPr>
            </w:pPr>
            <w:r>
              <w:rPr>
                <w:rFonts w:ascii="Comic Sans MS" w:hAnsi="Comic Sans MS"/>
                <w:sz w:val="28"/>
                <w:szCs w:val="28"/>
              </w:rPr>
              <w:t xml:space="preserve">Wherever we can we want to make this </w:t>
            </w:r>
            <w:r>
              <w:rPr>
                <w:rFonts w:ascii="Comic Sans MS" w:hAnsi="Comic Sans MS"/>
                <w:b/>
                <w:sz w:val="28"/>
                <w:szCs w:val="28"/>
              </w:rPr>
              <w:t>practice fun</w:t>
            </w:r>
            <w:r>
              <w:rPr>
                <w:rFonts w:ascii="Comic Sans MS" w:hAnsi="Comic Sans MS"/>
                <w:sz w:val="28"/>
                <w:szCs w:val="28"/>
              </w:rPr>
              <w:t xml:space="preserve"> and </w:t>
            </w:r>
            <w:r>
              <w:rPr>
                <w:rFonts w:ascii="Comic Sans MS" w:hAnsi="Comic Sans MS"/>
                <w:b/>
                <w:sz w:val="28"/>
                <w:szCs w:val="28"/>
              </w:rPr>
              <w:t>practical</w:t>
            </w:r>
            <w:r>
              <w:rPr>
                <w:rFonts w:ascii="Comic Sans MS" w:hAnsi="Comic Sans MS"/>
                <w:sz w:val="28"/>
                <w:szCs w:val="28"/>
              </w:rPr>
              <w:t xml:space="preserve">. Lots of opportunities to </w:t>
            </w:r>
            <w:r>
              <w:rPr>
                <w:rFonts w:ascii="Comic Sans MS" w:hAnsi="Comic Sans MS"/>
                <w:b/>
                <w:sz w:val="28"/>
                <w:szCs w:val="28"/>
              </w:rPr>
              <w:t>talk</w:t>
            </w:r>
            <w:r>
              <w:rPr>
                <w:rFonts w:ascii="Comic Sans MS" w:hAnsi="Comic Sans MS"/>
                <w:sz w:val="28"/>
                <w:szCs w:val="28"/>
              </w:rPr>
              <w:t xml:space="preserve"> about the maths and to show we as adults </w:t>
            </w:r>
            <w:r>
              <w:rPr>
                <w:rFonts w:ascii="Comic Sans MS" w:hAnsi="Comic Sans MS"/>
                <w:b/>
                <w:sz w:val="28"/>
                <w:szCs w:val="28"/>
              </w:rPr>
              <w:t>enjoy</w:t>
            </w:r>
            <w:r>
              <w:rPr>
                <w:rFonts w:ascii="Comic Sans MS" w:hAnsi="Comic Sans MS"/>
                <w:sz w:val="28"/>
                <w:szCs w:val="28"/>
              </w:rPr>
              <w:t xml:space="preserve"> it too.</w:t>
            </w:r>
          </w:p>
        </w:tc>
      </w:tr>
    </w:tbl>
    <w:p w:rsidR="0038459A" w:rsidRDefault="0038459A" w:rsidP="0038459A">
      <w:pPr>
        <w:jc w:val="both"/>
        <w:rPr>
          <w:rFonts w:ascii="Comic Sans MS" w:hAnsi="Comic Sans MS"/>
          <w:sz w:val="28"/>
          <w:szCs w:val="28"/>
        </w:rPr>
      </w:pPr>
    </w:p>
    <w:tbl>
      <w:tblPr>
        <w:tblStyle w:val="TableGrid"/>
        <w:tblW w:w="0" w:type="auto"/>
        <w:tblLook w:val="04A0" w:firstRow="1" w:lastRow="0" w:firstColumn="1" w:lastColumn="0" w:noHBand="0" w:noVBand="1"/>
      </w:tblPr>
      <w:tblGrid>
        <w:gridCol w:w="10456"/>
      </w:tblGrid>
      <w:tr w:rsidR="009347D3" w:rsidTr="009347D3">
        <w:tc>
          <w:tcPr>
            <w:tcW w:w="10456" w:type="dxa"/>
          </w:tcPr>
          <w:p w:rsidR="002B031A" w:rsidRPr="002B031A" w:rsidRDefault="002B031A" w:rsidP="002B031A">
            <w:pPr>
              <w:rPr>
                <w:rFonts w:ascii="Comic Sans MS" w:hAnsi="Comic Sans MS"/>
                <w:b/>
                <w:sz w:val="28"/>
                <w:szCs w:val="28"/>
              </w:rPr>
            </w:pPr>
            <w:r w:rsidRPr="002B031A">
              <w:rPr>
                <w:rFonts w:ascii="Comic Sans MS" w:hAnsi="Comic Sans MS"/>
                <w:b/>
                <w:sz w:val="28"/>
                <w:szCs w:val="28"/>
              </w:rPr>
              <w:t>To begin to practically explore halving, sharing and doubling through play and in real life contexts.</w:t>
            </w:r>
          </w:p>
          <w:p w:rsidR="009347D3" w:rsidRDefault="00AD425F" w:rsidP="00AD425F">
            <w:pPr>
              <w:pStyle w:val="ListParagraph"/>
              <w:numPr>
                <w:ilvl w:val="0"/>
                <w:numId w:val="6"/>
              </w:numPr>
              <w:rPr>
                <w:rFonts w:ascii="Comic Sans MS" w:hAnsi="Comic Sans MS"/>
                <w:i/>
                <w:sz w:val="28"/>
                <w:szCs w:val="28"/>
              </w:rPr>
            </w:pPr>
            <w:r>
              <w:rPr>
                <w:rFonts w:ascii="Comic Sans MS" w:hAnsi="Comic Sans MS"/>
                <w:i/>
                <w:sz w:val="28"/>
                <w:szCs w:val="28"/>
              </w:rPr>
              <w:t>Discuss and show halving and doubling with food, e.g. cutting toast in half, doubling the number of sandwiches / crisps…</w:t>
            </w:r>
          </w:p>
          <w:p w:rsidR="00AD425F" w:rsidRDefault="00AD425F" w:rsidP="00AD425F">
            <w:pPr>
              <w:pStyle w:val="ListParagraph"/>
              <w:numPr>
                <w:ilvl w:val="0"/>
                <w:numId w:val="6"/>
              </w:numPr>
              <w:rPr>
                <w:rFonts w:ascii="Comic Sans MS" w:hAnsi="Comic Sans MS"/>
                <w:i/>
                <w:sz w:val="28"/>
                <w:szCs w:val="28"/>
              </w:rPr>
            </w:pPr>
            <w:r>
              <w:rPr>
                <w:rFonts w:ascii="Comic Sans MS" w:hAnsi="Comic Sans MS"/>
                <w:i/>
                <w:sz w:val="28"/>
                <w:szCs w:val="28"/>
              </w:rPr>
              <w:t>Pairing socks / shoes to double numbers</w:t>
            </w:r>
          </w:p>
          <w:p w:rsidR="00AD425F" w:rsidRPr="00AD425F" w:rsidRDefault="00AD425F" w:rsidP="00AD425F">
            <w:pPr>
              <w:pStyle w:val="ListParagraph"/>
              <w:numPr>
                <w:ilvl w:val="0"/>
                <w:numId w:val="6"/>
              </w:numPr>
              <w:rPr>
                <w:rFonts w:ascii="Comic Sans MS" w:hAnsi="Comic Sans MS"/>
                <w:i/>
                <w:sz w:val="28"/>
                <w:szCs w:val="28"/>
              </w:rPr>
            </w:pPr>
            <w:r>
              <w:rPr>
                <w:rFonts w:ascii="Comic Sans MS" w:hAnsi="Comic Sans MS"/>
                <w:i/>
                <w:sz w:val="28"/>
                <w:szCs w:val="28"/>
              </w:rPr>
              <w:t>Sharing counters or cards in games</w:t>
            </w:r>
          </w:p>
        </w:tc>
      </w:tr>
    </w:tbl>
    <w:p w:rsidR="009347D3" w:rsidRDefault="009347D3" w:rsidP="0038459A">
      <w:pPr>
        <w:jc w:val="both"/>
        <w:rPr>
          <w:rFonts w:ascii="Comic Sans MS" w:hAnsi="Comic Sans MS"/>
          <w:sz w:val="28"/>
          <w:szCs w:val="28"/>
        </w:rPr>
      </w:pPr>
    </w:p>
    <w:tbl>
      <w:tblPr>
        <w:tblStyle w:val="TableGrid"/>
        <w:tblW w:w="0" w:type="auto"/>
        <w:tblLook w:val="04A0" w:firstRow="1" w:lastRow="0" w:firstColumn="1" w:lastColumn="0" w:noHBand="0" w:noVBand="1"/>
      </w:tblPr>
      <w:tblGrid>
        <w:gridCol w:w="10456"/>
      </w:tblGrid>
      <w:tr w:rsidR="009347D3" w:rsidTr="009347D3">
        <w:tc>
          <w:tcPr>
            <w:tcW w:w="10456" w:type="dxa"/>
          </w:tcPr>
          <w:p w:rsidR="002B031A" w:rsidRPr="002B031A" w:rsidRDefault="002B031A" w:rsidP="002B031A">
            <w:pPr>
              <w:rPr>
                <w:rFonts w:ascii="Comic Sans MS" w:hAnsi="Comic Sans MS"/>
                <w:b/>
                <w:sz w:val="28"/>
                <w:szCs w:val="28"/>
              </w:rPr>
            </w:pPr>
            <w:r w:rsidRPr="002B031A">
              <w:rPr>
                <w:rFonts w:ascii="Comic Sans MS" w:hAnsi="Comic Sans MS"/>
                <w:b/>
                <w:sz w:val="28"/>
                <w:szCs w:val="28"/>
              </w:rPr>
              <w:t xml:space="preserve">To begin to relate symbols (+ - </w:t>
            </w:r>
            <w:r w:rsidR="00AD425F" w:rsidRPr="002B031A">
              <w:rPr>
                <w:rFonts w:ascii="Comic Sans MS" w:hAnsi="Comic Sans MS"/>
                <w:b/>
                <w:sz w:val="28"/>
                <w:szCs w:val="28"/>
              </w:rPr>
              <w:t>=)</w:t>
            </w:r>
            <w:r w:rsidRPr="002B031A">
              <w:rPr>
                <w:rFonts w:ascii="Comic Sans MS" w:hAnsi="Comic Sans MS"/>
                <w:b/>
                <w:sz w:val="28"/>
                <w:szCs w:val="28"/>
              </w:rPr>
              <w:t xml:space="preserve"> to mathematical contexts.</w:t>
            </w:r>
          </w:p>
          <w:p w:rsidR="009347D3" w:rsidRPr="00AD425F" w:rsidRDefault="00AD425F" w:rsidP="00AD425F">
            <w:pPr>
              <w:pStyle w:val="ListParagraph"/>
              <w:numPr>
                <w:ilvl w:val="0"/>
                <w:numId w:val="7"/>
              </w:numPr>
              <w:jc w:val="both"/>
              <w:rPr>
                <w:rFonts w:ascii="Comic Sans MS" w:hAnsi="Comic Sans MS"/>
                <w:i/>
                <w:sz w:val="28"/>
                <w:szCs w:val="28"/>
              </w:rPr>
            </w:pPr>
            <w:r>
              <w:rPr>
                <w:rFonts w:ascii="Comic Sans MS" w:hAnsi="Comic Sans MS"/>
                <w:i/>
                <w:sz w:val="28"/>
                <w:szCs w:val="28"/>
              </w:rPr>
              <w:t>When counting in practical contexts at home discuss how what you are doing might be written as a number sentence (e.g. we’ve had 20 minutes playing this game and we have 10 more minutes left. The journey in the car was going to take 20 minutes, we have been driving for 5 minutes so how long do we have left? (And no we are not there yet!)</w:t>
            </w:r>
          </w:p>
        </w:tc>
      </w:tr>
    </w:tbl>
    <w:p w:rsidR="009347D3" w:rsidRDefault="009347D3" w:rsidP="0038459A">
      <w:pPr>
        <w:jc w:val="both"/>
        <w:rPr>
          <w:rFonts w:ascii="Comic Sans MS" w:hAnsi="Comic Sans MS"/>
          <w:sz w:val="28"/>
          <w:szCs w:val="28"/>
        </w:rPr>
      </w:pPr>
    </w:p>
    <w:tbl>
      <w:tblPr>
        <w:tblStyle w:val="TableGrid"/>
        <w:tblW w:w="0" w:type="auto"/>
        <w:tblLook w:val="04A0" w:firstRow="1" w:lastRow="0" w:firstColumn="1" w:lastColumn="0" w:noHBand="0" w:noVBand="1"/>
      </w:tblPr>
      <w:tblGrid>
        <w:gridCol w:w="10456"/>
      </w:tblGrid>
      <w:tr w:rsidR="009347D3" w:rsidTr="009347D3">
        <w:tc>
          <w:tcPr>
            <w:tcW w:w="10456" w:type="dxa"/>
          </w:tcPr>
          <w:p w:rsidR="002B031A" w:rsidRPr="002B031A" w:rsidRDefault="002B031A" w:rsidP="002B031A">
            <w:pPr>
              <w:rPr>
                <w:rFonts w:ascii="Comic Sans MS" w:hAnsi="Comic Sans MS"/>
                <w:b/>
                <w:sz w:val="28"/>
                <w:szCs w:val="28"/>
              </w:rPr>
            </w:pPr>
            <w:r w:rsidRPr="002B031A">
              <w:rPr>
                <w:rFonts w:ascii="Comic Sans MS" w:hAnsi="Comic Sans MS"/>
                <w:b/>
                <w:sz w:val="28"/>
                <w:szCs w:val="28"/>
              </w:rPr>
              <w:t>To recognise and use ‘first, second, third etc’ to describe the position of numbers within a set.</w:t>
            </w:r>
          </w:p>
          <w:p w:rsidR="009347D3" w:rsidRDefault="00AD425F" w:rsidP="00AD425F">
            <w:pPr>
              <w:pStyle w:val="ListParagraph"/>
              <w:numPr>
                <w:ilvl w:val="0"/>
                <w:numId w:val="7"/>
              </w:numPr>
              <w:jc w:val="both"/>
              <w:rPr>
                <w:rFonts w:ascii="Comic Sans MS" w:hAnsi="Comic Sans MS"/>
                <w:i/>
                <w:sz w:val="28"/>
                <w:szCs w:val="28"/>
              </w:rPr>
            </w:pPr>
            <w:r>
              <w:rPr>
                <w:rFonts w:ascii="Comic Sans MS" w:hAnsi="Comic Sans MS"/>
                <w:i/>
                <w:sz w:val="28"/>
                <w:szCs w:val="28"/>
              </w:rPr>
              <w:t>Looking at scores when playing online or real life games</w:t>
            </w:r>
          </w:p>
          <w:p w:rsidR="00AD425F" w:rsidRDefault="00AD425F" w:rsidP="00AD425F">
            <w:pPr>
              <w:pStyle w:val="ListParagraph"/>
              <w:numPr>
                <w:ilvl w:val="0"/>
                <w:numId w:val="7"/>
              </w:numPr>
              <w:jc w:val="both"/>
              <w:rPr>
                <w:rFonts w:ascii="Comic Sans MS" w:hAnsi="Comic Sans MS"/>
                <w:i/>
                <w:sz w:val="28"/>
                <w:szCs w:val="28"/>
              </w:rPr>
            </w:pPr>
            <w:r>
              <w:rPr>
                <w:rFonts w:ascii="Comic Sans MS" w:hAnsi="Comic Sans MS"/>
                <w:i/>
                <w:sz w:val="28"/>
                <w:szCs w:val="28"/>
              </w:rPr>
              <w:t>Looking at positions in tables of favourite sports teams</w:t>
            </w:r>
          </w:p>
          <w:p w:rsidR="00AD425F" w:rsidRPr="00AD425F" w:rsidRDefault="00AD425F" w:rsidP="00AD425F">
            <w:pPr>
              <w:pStyle w:val="ListParagraph"/>
              <w:numPr>
                <w:ilvl w:val="0"/>
                <w:numId w:val="7"/>
              </w:numPr>
              <w:jc w:val="both"/>
              <w:rPr>
                <w:rFonts w:ascii="Comic Sans MS" w:hAnsi="Comic Sans MS"/>
                <w:i/>
                <w:sz w:val="28"/>
                <w:szCs w:val="28"/>
              </w:rPr>
            </w:pPr>
            <w:r>
              <w:rPr>
                <w:rFonts w:ascii="Comic Sans MS" w:hAnsi="Comic Sans MS"/>
                <w:i/>
                <w:sz w:val="28"/>
                <w:szCs w:val="28"/>
              </w:rPr>
              <w:t>Looking at the numbers of different objects in a room (e.g. books, toys and chairs or forks, spoons and knives in a drawer or on the table)</w:t>
            </w:r>
          </w:p>
        </w:tc>
      </w:tr>
    </w:tbl>
    <w:p w:rsidR="0038459A" w:rsidRDefault="0038459A" w:rsidP="0038459A">
      <w:pPr>
        <w:jc w:val="both"/>
        <w:rPr>
          <w:rFonts w:ascii="Comic Sans MS" w:hAnsi="Comic Sans MS"/>
          <w:sz w:val="28"/>
          <w:szCs w:val="28"/>
        </w:rPr>
      </w:pPr>
    </w:p>
    <w:tbl>
      <w:tblPr>
        <w:tblStyle w:val="TableGrid"/>
        <w:tblW w:w="0" w:type="auto"/>
        <w:tblLook w:val="04A0" w:firstRow="1" w:lastRow="0" w:firstColumn="1" w:lastColumn="0" w:noHBand="0" w:noVBand="1"/>
      </w:tblPr>
      <w:tblGrid>
        <w:gridCol w:w="10456"/>
      </w:tblGrid>
      <w:tr w:rsidR="009347D3" w:rsidTr="009347D3">
        <w:tc>
          <w:tcPr>
            <w:tcW w:w="10456" w:type="dxa"/>
          </w:tcPr>
          <w:p w:rsidR="002B031A" w:rsidRPr="002B031A" w:rsidRDefault="002B031A" w:rsidP="002B031A">
            <w:pPr>
              <w:rPr>
                <w:rFonts w:ascii="Comic Sans MS" w:hAnsi="Comic Sans MS"/>
                <w:b/>
                <w:sz w:val="28"/>
                <w:szCs w:val="28"/>
              </w:rPr>
            </w:pPr>
            <w:r w:rsidRPr="002B031A">
              <w:rPr>
                <w:rFonts w:ascii="Comic Sans MS" w:hAnsi="Comic Sans MS"/>
                <w:b/>
                <w:sz w:val="28"/>
                <w:szCs w:val="28"/>
              </w:rPr>
              <w:lastRenderedPageBreak/>
              <w:t>To be able to ‘find the difference’ between two amounts in practical contexts, using the language of more and less, understand the meaning of plus, more than, fewer than.</w:t>
            </w:r>
          </w:p>
          <w:p w:rsidR="009347D3" w:rsidRPr="00AD425F" w:rsidRDefault="00AD425F" w:rsidP="00AD425F">
            <w:pPr>
              <w:pStyle w:val="ListParagraph"/>
              <w:numPr>
                <w:ilvl w:val="0"/>
                <w:numId w:val="8"/>
              </w:numPr>
              <w:jc w:val="both"/>
              <w:rPr>
                <w:rFonts w:ascii="Comic Sans MS" w:hAnsi="Comic Sans MS"/>
                <w:b/>
                <w:sz w:val="28"/>
                <w:szCs w:val="28"/>
              </w:rPr>
            </w:pPr>
            <w:r>
              <w:rPr>
                <w:rFonts w:ascii="Comic Sans MS" w:hAnsi="Comic Sans MS"/>
                <w:i/>
                <w:sz w:val="28"/>
                <w:szCs w:val="28"/>
              </w:rPr>
              <w:t>Discussing amount of money needed in coins for buying a small item (under £1 in a shop)</w:t>
            </w:r>
          </w:p>
          <w:p w:rsidR="00AD425F" w:rsidRPr="00AD425F" w:rsidRDefault="00AD425F" w:rsidP="00AD425F">
            <w:pPr>
              <w:pStyle w:val="ListParagraph"/>
              <w:numPr>
                <w:ilvl w:val="0"/>
                <w:numId w:val="8"/>
              </w:numPr>
              <w:jc w:val="both"/>
              <w:rPr>
                <w:rFonts w:ascii="Comic Sans MS" w:hAnsi="Comic Sans MS"/>
                <w:b/>
                <w:sz w:val="28"/>
                <w:szCs w:val="28"/>
              </w:rPr>
            </w:pPr>
            <w:r>
              <w:rPr>
                <w:rFonts w:ascii="Comic Sans MS" w:hAnsi="Comic Sans MS"/>
                <w:i/>
                <w:sz w:val="28"/>
                <w:szCs w:val="28"/>
              </w:rPr>
              <w:t>Comparing the amount of cards, counters or points when playing a game</w:t>
            </w:r>
          </w:p>
          <w:p w:rsidR="00AD425F" w:rsidRPr="00AD425F" w:rsidRDefault="008C499E" w:rsidP="00AD425F">
            <w:pPr>
              <w:pStyle w:val="ListParagraph"/>
              <w:numPr>
                <w:ilvl w:val="0"/>
                <w:numId w:val="8"/>
              </w:numPr>
              <w:jc w:val="both"/>
              <w:rPr>
                <w:rFonts w:ascii="Comic Sans MS" w:hAnsi="Comic Sans MS"/>
                <w:b/>
                <w:sz w:val="28"/>
                <w:szCs w:val="28"/>
              </w:rPr>
            </w:pPr>
            <w:r>
              <w:rPr>
                <w:rFonts w:ascii="Comic Sans MS" w:hAnsi="Comic Sans MS"/>
                <w:i/>
                <w:sz w:val="28"/>
                <w:szCs w:val="28"/>
              </w:rPr>
              <w:t>Comparing the number of socks or cutlery or straws or sweets…</w:t>
            </w:r>
          </w:p>
        </w:tc>
      </w:tr>
    </w:tbl>
    <w:p w:rsidR="009347D3" w:rsidRDefault="009347D3" w:rsidP="0038459A">
      <w:pPr>
        <w:jc w:val="both"/>
        <w:rPr>
          <w:rFonts w:ascii="Comic Sans MS" w:hAnsi="Comic Sans MS"/>
          <w:sz w:val="28"/>
          <w:szCs w:val="28"/>
        </w:rPr>
      </w:pPr>
    </w:p>
    <w:tbl>
      <w:tblPr>
        <w:tblStyle w:val="TableGrid"/>
        <w:tblW w:w="0" w:type="auto"/>
        <w:tblLook w:val="04A0" w:firstRow="1" w:lastRow="0" w:firstColumn="1" w:lastColumn="0" w:noHBand="0" w:noVBand="1"/>
      </w:tblPr>
      <w:tblGrid>
        <w:gridCol w:w="10456"/>
      </w:tblGrid>
      <w:tr w:rsidR="009347D3" w:rsidTr="009347D3">
        <w:tc>
          <w:tcPr>
            <w:tcW w:w="10456" w:type="dxa"/>
          </w:tcPr>
          <w:p w:rsidR="002B031A" w:rsidRPr="002B031A" w:rsidRDefault="002B031A" w:rsidP="002B031A">
            <w:pPr>
              <w:rPr>
                <w:rFonts w:ascii="Comic Sans MS" w:hAnsi="Comic Sans MS"/>
                <w:b/>
                <w:sz w:val="28"/>
                <w:szCs w:val="28"/>
              </w:rPr>
            </w:pPr>
            <w:r w:rsidRPr="002B031A">
              <w:rPr>
                <w:rFonts w:ascii="Comic Sans MS" w:hAnsi="Comic Sans MS"/>
                <w:b/>
                <w:sz w:val="28"/>
                <w:szCs w:val="28"/>
              </w:rPr>
              <w:t>Mentally add and subtract 1 to any number to 10 and record the operation, beginning to use the symbols (= + -).</w:t>
            </w:r>
          </w:p>
          <w:p w:rsidR="00623025" w:rsidRDefault="008C499E" w:rsidP="008C499E">
            <w:pPr>
              <w:pStyle w:val="ListParagraph"/>
              <w:numPr>
                <w:ilvl w:val="0"/>
                <w:numId w:val="9"/>
              </w:numPr>
              <w:rPr>
                <w:rFonts w:ascii="Comic Sans MS" w:hAnsi="Comic Sans MS"/>
                <w:i/>
                <w:sz w:val="28"/>
                <w:szCs w:val="28"/>
              </w:rPr>
            </w:pPr>
            <w:r>
              <w:rPr>
                <w:rFonts w:ascii="Comic Sans MS" w:hAnsi="Comic Sans MS"/>
                <w:i/>
                <w:sz w:val="28"/>
                <w:szCs w:val="28"/>
              </w:rPr>
              <w:t>Play a “What’s one more” or “What’s one less” game with cards. Simply place one card face up and ask your child to give the answer verbally. (Begin to record a few number sentences)</w:t>
            </w:r>
          </w:p>
          <w:p w:rsidR="008C499E" w:rsidRDefault="008C499E" w:rsidP="008C499E">
            <w:pPr>
              <w:pStyle w:val="ListParagraph"/>
              <w:numPr>
                <w:ilvl w:val="0"/>
                <w:numId w:val="9"/>
              </w:numPr>
              <w:rPr>
                <w:rFonts w:ascii="Comic Sans MS" w:hAnsi="Comic Sans MS"/>
                <w:i/>
                <w:sz w:val="28"/>
                <w:szCs w:val="28"/>
              </w:rPr>
            </w:pPr>
            <w:r>
              <w:rPr>
                <w:rFonts w:ascii="Comic Sans MS" w:hAnsi="Comic Sans MS"/>
                <w:i/>
                <w:sz w:val="28"/>
                <w:szCs w:val="28"/>
              </w:rPr>
              <w:t>Count steps when going up and down stairs</w:t>
            </w:r>
          </w:p>
          <w:p w:rsidR="008C499E" w:rsidRDefault="008C499E" w:rsidP="008C499E">
            <w:pPr>
              <w:pStyle w:val="ListParagraph"/>
              <w:numPr>
                <w:ilvl w:val="0"/>
                <w:numId w:val="9"/>
              </w:numPr>
              <w:rPr>
                <w:rFonts w:ascii="Comic Sans MS" w:hAnsi="Comic Sans MS"/>
                <w:i/>
                <w:sz w:val="28"/>
                <w:szCs w:val="28"/>
              </w:rPr>
            </w:pPr>
            <w:r>
              <w:rPr>
                <w:rFonts w:ascii="Comic Sans MS" w:hAnsi="Comic Sans MS"/>
                <w:i/>
                <w:sz w:val="28"/>
                <w:szCs w:val="28"/>
              </w:rPr>
              <w:t>Count chips or sandwiches… during a meal. How many will you have when you have eaten one more?</w:t>
            </w:r>
          </w:p>
          <w:p w:rsidR="008C499E" w:rsidRPr="008C499E" w:rsidRDefault="008C499E" w:rsidP="008C499E">
            <w:pPr>
              <w:pStyle w:val="ListParagraph"/>
              <w:numPr>
                <w:ilvl w:val="0"/>
                <w:numId w:val="9"/>
              </w:numPr>
              <w:rPr>
                <w:rFonts w:ascii="Comic Sans MS" w:hAnsi="Comic Sans MS"/>
                <w:i/>
                <w:sz w:val="28"/>
                <w:szCs w:val="28"/>
              </w:rPr>
            </w:pPr>
            <w:r>
              <w:rPr>
                <w:rFonts w:ascii="Comic Sans MS" w:hAnsi="Comic Sans MS"/>
                <w:i/>
                <w:sz w:val="28"/>
                <w:szCs w:val="28"/>
              </w:rPr>
              <w:t>Play online games, including using Purple Mash</w:t>
            </w:r>
          </w:p>
        </w:tc>
      </w:tr>
    </w:tbl>
    <w:p w:rsidR="009347D3" w:rsidRDefault="009347D3" w:rsidP="0038459A">
      <w:pPr>
        <w:jc w:val="both"/>
        <w:rPr>
          <w:rFonts w:ascii="Comic Sans MS" w:hAnsi="Comic Sans MS"/>
          <w:sz w:val="28"/>
          <w:szCs w:val="28"/>
        </w:rPr>
      </w:pPr>
    </w:p>
    <w:p w:rsidR="00F32C57" w:rsidRPr="00AD4576" w:rsidRDefault="00F32C57" w:rsidP="00F32C57">
      <w:pPr>
        <w:rPr>
          <w:rFonts w:ascii="Comic Sans MS" w:hAnsi="Comic Sans MS"/>
          <w:sz w:val="28"/>
          <w:szCs w:val="28"/>
          <w:u w:val="single"/>
        </w:rPr>
      </w:pPr>
      <w:r>
        <w:rPr>
          <w:rFonts w:ascii="Comic Sans MS" w:hAnsi="Comic Sans MS"/>
          <w:sz w:val="28"/>
          <w:szCs w:val="28"/>
        </w:rPr>
        <w:t xml:space="preserve">                          </w:t>
      </w:r>
      <w:r w:rsidRPr="00AD4576">
        <w:rPr>
          <w:rFonts w:ascii="Comic Sans MS" w:hAnsi="Comic Sans MS"/>
          <w:sz w:val="28"/>
          <w:szCs w:val="28"/>
          <w:u w:val="single"/>
        </w:rPr>
        <w:t>Bar Model</w:t>
      </w:r>
    </w:p>
    <w:tbl>
      <w:tblPr>
        <w:tblStyle w:val="TableGrid"/>
        <w:tblW w:w="0" w:type="auto"/>
        <w:tblLook w:val="04A0" w:firstRow="1" w:lastRow="0" w:firstColumn="1" w:lastColumn="0" w:noHBand="0" w:noVBand="1"/>
      </w:tblPr>
      <w:tblGrid>
        <w:gridCol w:w="2068"/>
        <w:gridCol w:w="2069"/>
        <w:gridCol w:w="2068"/>
        <w:gridCol w:w="2069"/>
        <w:gridCol w:w="2069"/>
      </w:tblGrid>
      <w:tr w:rsidR="00F32C57" w:rsidTr="00CB7EEE">
        <w:tc>
          <w:tcPr>
            <w:tcW w:w="10343" w:type="dxa"/>
            <w:gridSpan w:val="5"/>
            <w:shd w:val="clear" w:color="auto" w:fill="7030A0"/>
          </w:tcPr>
          <w:p w:rsidR="00F32C57" w:rsidRDefault="00F32C57" w:rsidP="00CB7EEE">
            <w:pPr>
              <w:jc w:val="center"/>
              <w:rPr>
                <w:rFonts w:ascii="Comic Sans MS" w:hAnsi="Comic Sans MS"/>
                <w:sz w:val="28"/>
                <w:szCs w:val="28"/>
              </w:rPr>
            </w:pPr>
            <w:r>
              <w:rPr>
                <w:rFonts w:ascii="Comic Sans MS" w:hAnsi="Comic Sans MS"/>
                <w:sz w:val="28"/>
                <w:szCs w:val="28"/>
              </w:rPr>
              <w:t>5</w:t>
            </w:r>
          </w:p>
        </w:tc>
      </w:tr>
      <w:tr w:rsidR="00F32C57" w:rsidTr="00CB7EEE">
        <w:tc>
          <w:tcPr>
            <w:tcW w:w="2068" w:type="dxa"/>
            <w:shd w:val="clear" w:color="auto" w:fill="BFBFBF" w:themeFill="background1" w:themeFillShade="BF"/>
          </w:tcPr>
          <w:p w:rsidR="00F32C57" w:rsidRDefault="00F32C57" w:rsidP="00CB7EEE">
            <w:pPr>
              <w:jc w:val="center"/>
              <w:rPr>
                <w:rFonts w:ascii="Comic Sans MS" w:hAnsi="Comic Sans MS"/>
                <w:sz w:val="28"/>
                <w:szCs w:val="28"/>
              </w:rPr>
            </w:pPr>
          </w:p>
        </w:tc>
        <w:tc>
          <w:tcPr>
            <w:tcW w:w="2069" w:type="dxa"/>
            <w:shd w:val="clear" w:color="auto" w:fill="BFBFBF" w:themeFill="background1" w:themeFillShade="BF"/>
          </w:tcPr>
          <w:p w:rsidR="00F32C57" w:rsidRDefault="00F32C57" w:rsidP="00CB7EEE">
            <w:pPr>
              <w:jc w:val="center"/>
              <w:rPr>
                <w:rFonts w:ascii="Comic Sans MS" w:hAnsi="Comic Sans MS"/>
                <w:sz w:val="28"/>
                <w:szCs w:val="28"/>
              </w:rPr>
            </w:pPr>
          </w:p>
        </w:tc>
        <w:tc>
          <w:tcPr>
            <w:tcW w:w="2068" w:type="dxa"/>
            <w:shd w:val="clear" w:color="auto" w:fill="BFBFBF" w:themeFill="background1" w:themeFillShade="BF"/>
          </w:tcPr>
          <w:p w:rsidR="00F32C57" w:rsidRDefault="00F32C57" w:rsidP="00CB7EEE">
            <w:pPr>
              <w:jc w:val="center"/>
              <w:rPr>
                <w:rFonts w:ascii="Comic Sans MS" w:hAnsi="Comic Sans MS"/>
                <w:sz w:val="28"/>
                <w:szCs w:val="28"/>
              </w:rPr>
            </w:pPr>
          </w:p>
        </w:tc>
        <w:tc>
          <w:tcPr>
            <w:tcW w:w="2069" w:type="dxa"/>
          </w:tcPr>
          <w:p w:rsidR="00F32C57" w:rsidRDefault="00F32C57" w:rsidP="00CB7EEE">
            <w:pPr>
              <w:jc w:val="center"/>
              <w:rPr>
                <w:rFonts w:ascii="Comic Sans MS" w:hAnsi="Comic Sans MS"/>
                <w:sz w:val="28"/>
                <w:szCs w:val="28"/>
              </w:rPr>
            </w:pPr>
          </w:p>
        </w:tc>
        <w:tc>
          <w:tcPr>
            <w:tcW w:w="2069" w:type="dxa"/>
          </w:tcPr>
          <w:p w:rsidR="00F32C57" w:rsidRDefault="00F32C57" w:rsidP="00CB7EEE">
            <w:pPr>
              <w:jc w:val="center"/>
              <w:rPr>
                <w:rFonts w:ascii="Comic Sans MS" w:hAnsi="Comic Sans MS"/>
                <w:sz w:val="28"/>
                <w:szCs w:val="28"/>
              </w:rPr>
            </w:pPr>
          </w:p>
        </w:tc>
      </w:tr>
    </w:tbl>
    <w:p w:rsidR="00F32C57" w:rsidRDefault="00F32C57" w:rsidP="00F32C57">
      <w:pPr>
        <w:jc w:val="center"/>
        <w:rPr>
          <w:rFonts w:ascii="Comic Sans MS" w:hAnsi="Comic Sans MS"/>
          <w:sz w:val="28"/>
          <w:szCs w:val="28"/>
        </w:rPr>
      </w:pPr>
    </w:p>
    <w:p w:rsidR="00F32C57" w:rsidRPr="0038459A" w:rsidRDefault="00F32C57" w:rsidP="00F32C57">
      <w:pPr>
        <w:jc w:val="center"/>
        <w:rPr>
          <w:rFonts w:ascii="Comic Sans MS" w:hAnsi="Comic Sans MS"/>
          <w:sz w:val="28"/>
          <w:szCs w:val="28"/>
        </w:rPr>
      </w:pPr>
      <w:r w:rsidRPr="00866A09">
        <w:rPr>
          <w:noProof/>
          <w:lang w:eastAsia="en-GB"/>
        </w:rPr>
        <w:drawing>
          <wp:inline distT="0" distB="0" distL="0" distR="0" wp14:anchorId="179F2F0E" wp14:editId="50DCDB5D">
            <wp:extent cx="2298922" cy="2981739"/>
            <wp:effectExtent l="0" t="0" r="6350" b="9525"/>
            <wp:docPr id="7" name="Picture 7" descr="C:\Users\tim.clarke\AppData\Local\Microsoft\Windows\Temporary Internet Files\Content.IE5\EOXLCTNP\pin_533746993311687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clarke\AppData\Local\Microsoft\Windows\Temporary Internet Files\Content.IE5\EOXLCTNP\pin_533746993311687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6554" cy="3043519"/>
                    </a:xfrm>
                    <a:prstGeom prst="rect">
                      <a:avLst/>
                    </a:prstGeom>
                    <a:noFill/>
                    <a:ln>
                      <a:noFill/>
                    </a:ln>
                  </pic:spPr>
                </pic:pic>
              </a:graphicData>
            </a:graphic>
          </wp:inline>
        </w:drawing>
      </w:r>
      <w:bookmarkStart w:id="0" w:name="_GoBack"/>
      <w:bookmarkEnd w:id="0"/>
    </w:p>
    <w:sectPr w:rsidR="00F32C57" w:rsidRPr="0038459A" w:rsidSect="00651F37">
      <w:pgSz w:w="11906" w:h="16838"/>
      <w:pgMar w:top="113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C1B"/>
    <w:multiLevelType w:val="hybridMultilevel"/>
    <w:tmpl w:val="1F3A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7792D"/>
    <w:multiLevelType w:val="hybridMultilevel"/>
    <w:tmpl w:val="416E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F5FD3"/>
    <w:multiLevelType w:val="hybridMultilevel"/>
    <w:tmpl w:val="0868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C37EA"/>
    <w:multiLevelType w:val="hybridMultilevel"/>
    <w:tmpl w:val="DC9A9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D482A"/>
    <w:multiLevelType w:val="hybridMultilevel"/>
    <w:tmpl w:val="8ABCD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F6F8C"/>
    <w:multiLevelType w:val="hybridMultilevel"/>
    <w:tmpl w:val="35ECF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13F99"/>
    <w:multiLevelType w:val="hybridMultilevel"/>
    <w:tmpl w:val="1F14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9667B7"/>
    <w:multiLevelType w:val="hybridMultilevel"/>
    <w:tmpl w:val="39D0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909A7"/>
    <w:multiLevelType w:val="hybridMultilevel"/>
    <w:tmpl w:val="9AD8D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2"/>
  </w:num>
  <w:num w:numId="6">
    <w:abstractNumId w:val="5"/>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37"/>
    <w:rsid w:val="002B031A"/>
    <w:rsid w:val="0038459A"/>
    <w:rsid w:val="0059706F"/>
    <w:rsid w:val="00623025"/>
    <w:rsid w:val="00651F37"/>
    <w:rsid w:val="008B4417"/>
    <w:rsid w:val="008C499E"/>
    <w:rsid w:val="009347D3"/>
    <w:rsid w:val="00AB5CC8"/>
    <w:rsid w:val="00AD0EFC"/>
    <w:rsid w:val="00AD425F"/>
    <w:rsid w:val="00BD3394"/>
    <w:rsid w:val="00C54834"/>
    <w:rsid w:val="00D86716"/>
    <w:rsid w:val="00F32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BD12"/>
  <w15:chartTrackingRefBased/>
  <w15:docId w15:val="{456F1269-7892-47F7-9D64-16929870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5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Cornerstone Primary School</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Clarke</dc:creator>
  <cp:keywords/>
  <dc:description/>
  <cp:lastModifiedBy>Chris and Mary Clarke</cp:lastModifiedBy>
  <cp:revision>5</cp:revision>
  <dcterms:created xsi:type="dcterms:W3CDTF">2016-07-18T07:18:00Z</dcterms:created>
  <dcterms:modified xsi:type="dcterms:W3CDTF">2016-10-29T10:34:00Z</dcterms:modified>
</cp:coreProperties>
</file>