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D5" w:rsidRDefault="00651F37" w:rsidP="00651F37">
      <w:pPr>
        <w:jc w:val="center"/>
        <w:rPr>
          <w:rFonts w:ascii="Arial Black" w:hAnsi="Arial Black"/>
          <w:b/>
          <w:sz w:val="28"/>
          <w:szCs w:val="28"/>
          <w:u w:val="single"/>
        </w:rPr>
      </w:pPr>
      <w:r>
        <w:rPr>
          <w:noProof/>
          <w:lang w:eastAsia="en-GB"/>
        </w:rPr>
        <mc:AlternateContent>
          <mc:Choice Requires="wps">
            <w:drawing>
              <wp:anchor distT="0" distB="0" distL="114300" distR="114300" simplePos="0" relativeHeight="251659264" behindDoc="0" locked="0" layoutInCell="1" allowOverlap="1" wp14:anchorId="301F9F15" wp14:editId="4826AF83">
                <wp:simplePos x="0" y="0"/>
                <wp:positionH relativeFrom="column">
                  <wp:posOffset>1549730</wp:posOffset>
                </wp:positionH>
                <wp:positionV relativeFrom="paragraph">
                  <wp:posOffset>-435082</wp:posOffset>
                </wp:positionV>
                <wp:extent cx="3316514" cy="758825"/>
                <wp:effectExtent l="0" t="0" r="17780" b="22225"/>
                <wp:wrapNone/>
                <wp:docPr id="3" name="Text Box 3"/>
                <wp:cNvGraphicFramePr/>
                <a:graphic xmlns:a="http://schemas.openxmlformats.org/drawingml/2006/main">
                  <a:graphicData uri="http://schemas.microsoft.com/office/word/2010/wordprocessingShape">
                    <wps:wsp>
                      <wps:cNvSpPr txBox="1"/>
                      <wps:spPr>
                        <a:xfrm>
                          <a:off x="0" y="0"/>
                          <a:ext cx="3316514" cy="758825"/>
                        </a:xfrm>
                        <a:prstGeom prst="rect">
                          <a:avLst/>
                        </a:prstGeom>
                        <a:noFill/>
                        <a:ln>
                          <a:solidFill>
                            <a:srgbClr val="7030A0"/>
                          </a:solidFill>
                        </a:ln>
                        <a:effectLst/>
                      </wps:spPr>
                      <wps:txb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25400" h="95250"/>
                        </a:sp3d>
                      </wps:bodyPr>
                    </wps:wsp>
                  </a:graphicData>
                </a:graphic>
                <wp14:sizeRelH relativeFrom="margin">
                  <wp14:pctWidth>0</wp14:pctWidth>
                </wp14:sizeRelH>
                <wp14:sizeRelV relativeFrom="margin">
                  <wp14:pctHeight>0</wp14:pctHeight>
                </wp14:sizeRelV>
              </wp:anchor>
            </w:drawing>
          </mc:Choice>
          <mc:Fallback>
            <w:pict>
              <v:shapetype w14:anchorId="301F9F15" id="_x0000_t202" coordsize="21600,21600" o:spt="202" path="m,l,21600r21600,l21600,xe">
                <v:stroke joinstyle="miter"/>
                <v:path gradientshapeok="t" o:connecttype="rect"/>
              </v:shapetype>
              <v:shape id="Text Box 3" o:spid="_x0000_s1026" type="#_x0000_t202" style="position:absolute;left:0;text-align:left;margin-left:122.05pt;margin-top:-34.25pt;width:261.1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" filled="f" strokecolor="#7030a0">
                <v:textbo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v:textbox>
              </v:shape>
            </w:pict>
          </mc:Fallback>
        </mc:AlternateContent>
      </w:r>
    </w:p>
    <w:p w:rsidR="00651F37" w:rsidRDefault="00651F37" w:rsidP="00651F37">
      <w:pPr>
        <w:jc w:val="center"/>
        <w:rPr>
          <w:rFonts w:ascii="Arial Black" w:hAnsi="Arial Black"/>
          <w:sz w:val="28"/>
          <w:szCs w:val="28"/>
        </w:rPr>
      </w:pPr>
      <w:r>
        <w:rPr>
          <w:rFonts w:ascii="Arial" w:hAnsi="Arial" w:cs="Arial"/>
          <w:noProof/>
          <w:sz w:val="20"/>
          <w:szCs w:val="20"/>
          <w:lang w:eastAsia="en-GB"/>
        </w:rPr>
        <w:drawing>
          <wp:inline distT="0" distB="0" distL="0" distR="0">
            <wp:extent cx="1072411" cy="890649"/>
            <wp:effectExtent l="0" t="0" r="0" b="5080"/>
            <wp:docPr id="1" name="Picture 1"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608" cy="917389"/>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sidRPr="00AB3DB9">
        <w:rPr>
          <w:noProof/>
          <w:lang w:eastAsia="en-GB"/>
        </w:rPr>
        <w:drawing>
          <wp:inline distT="0" distB="0" distL="0" distR="0">
            <wp:extent cx="974090" cy="902335"/>
            <wp:effectExtent l="0" t="0" r="0" b="0"/>
            <wp:docPr id="4" name="Picture 4" descr="Logo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02335"/>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Pr>
          <w:rFonts w:ascii="Arial" w:hAnsi="Arial" w:cs="Arial"/>
          <w:noProof/>
          <w:sz w:val="20"/>
          <w:szCs w:val="20"/>
          <w:lang w:eastAsia="en-GB"/>
        </w:rPr>
        <w:drawing>
          <wp:inline distT="0" distB="0" distL="0" distR="0">
            <wp:extent cx="1460524" cy="965243"/>
            <wp:effectExtent l="0" t="0" r="6350" b="6350"/>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694" cy="972625"/>
                    </a:xfrm>
                    <a:prstGeom prst="rect">
                      <a:avLst/>
                    </a:prstGeom>
                    <a:noFill/>
                    <a:ln>
                      <a:noFill/>
                    </a:ln>
                  </pic:spPr>
                </pic:pic>
              </a:graphicData>
            </a:graphic>
          </wp:inline>
        </w:drawing>
      </w:r>
    </w:p>
    <w:p w:rsidR="00651F37" w:rsidRDefault="0059706F" w:rsidP="00651F37">
      <w:pPr>
        <w:jc w:val="center"/>
        <w:rPr>
          <w:rFonts w:ascii="Comic Sans MS" w:hAnsi="Comic Sans MS"/>
          <w:b/>
          <w:sz w:val="48"/>
          <w:szCs w:val="48"/>
        </w:rPr>
      </w:pPr>
      <w:r>
        <w:rPr>
          <w:rFonts w:ascii="Comic Sans MS" w:hAnsi="Comic Sans MS"/>
          <w:b/>
          <w:sz w:val="48"/>
          <w:szCs w:val="48"/>
          <w:u w:val="single"/>
        </w:rPr>
        <w:t>Year 1</w:t>
      </w:r>
      <w:r w:rsidR="00651F37" w:rsidRPr="00651F37">
        <w:rPr>
          <w:rFonts w:ascii="Comic Sans MS" w:hAnsi="Comic Sans MS"/>
          <w:b/>
          <w:sz w:val="48"/>
          <w:szCs w:val="48"/>
        </w:rPr>
        <w:tab/>
      </w:r>
      <w:r w:rsidR="00651F37" w:rsidRPr="00651F37">
        <w:rPr>
          <w:rFonts w:ascii="Comic Sans MS" w:hAnsi="Comic Sans MS"/>
          <w:b/>
          <w:sz w:val="48"/>
          <w:szCs w:val="48"/>
        </w:rPr>
        <w:tab/>
      </w:r>
      <w:r w:rsidR="00651F37" w:rsidRPr="00651F37">
        <w:rPr>
          <w:rFonts w:ascii="Comic Sans MS" w:hAnsi="Comic Sans MS"/>
          <w:b/>
          <w:sz w:val="48"/>
          <w:szCs w:val="48"/>
        </w:rPr>
        <w:tab/>
      </w:r>
      <w:r w:rsidR="00F64966">
        <w:rPr>
          <w:rFonts w:ascii="Comic Sans MS" w:hAnsi="Comic Sans MS"/>
          <w:b/>
          <w:sz w:val="48"/>
          <w:szCs w:val="48"/>
          <w:u w:val="single"/>
        </w:rPr>
        <w:t>Spring</w:t>
      </w:r>
      <w:r w:rsidR="00651F37" w:rsidRPr="00651F37">
        <w:rPr>
          <w:rFonts w:ascii="Comic Sans MS" w:hAnsi="Comic Sans MS"/>
          <w:b/>
          <w:sz w:val="48"/>
          <w:szCs w:val="48"/>
          <w:u w:val="single"/>
        </w:rPr>
        <w:t xml:space="preserve"> term</w:t>
      </w:r>
      <w:r w:rsidR="00F64966">
        <w:rPr>
          <w:rFonts w:ascii="Comic Sans MS" w:hAnsi="Comic Sans MS"/>
          <w:b/>
          <w:sz w:val="48"/>
          <w:szCs w:val="48"/>
          <w:u w:val="single"/>
        </w:rPr>
        <w:t xml:space="preserve"> 1</w:t>
      </w:r>
    </w:p>
    <w:tbl>
      <w:tblPr>
        <w:tblStyle w:val="TableGrid"/>
        <w:tblW w:w="0" w:type="auto"/>
        <w:tblLook w:val="04A0" w:firstRow="1" w:lastRow="0" w:firstColumn="1" w:lastColumn="0" w:noHBand="0" w:noVBand="1"/>
      </w:tblPr>
      <w:tblGrid>
        <w:gridCol w:w="10456"/>
      </w:tblGrid>
      <w:tr w:rsidR="00651F37" w:rsidTr="00651F37">
        <w:tc>
          <w:tcPr>
            <w:tcW w:w="10456" w:type="dxa"/>
          </w:tcPr>
          <w:p w:rsidR="0093548F" w:rsidRDefault="0093548F" w:rsidP="0093548F">
            <w:pPr>
              <w:jc w:val="both"/>
              <w:rPr>
                <w:rFonts w:ascii="Comic Sans MS" w:hAnsi="Comic Sans MS"/>
                <w:sz w:val="28"/>
                <w:szCs w:val="28"/>
              </w:rPr>
            </w:pPr>
            <w:r>
              <w:rPr>
                <w:rFonts w:ascii="Comic Sans MS" w:hAnsi="Comic Sans MS"/>
                <w:sz w:val="28"/>
                <w:szCs w:val="28"/>
              </w:rPr>
              <w:t xml:space="preserve">The aim of these </w:t>
            </w:r>
            <w:r>
              <w:rPr>
                <w:rFonts w:ascii="Comic Sans MS" w:hAnsi="Comic Sans MS"/>
                <w:b/>
                <w:sz w:val="28"/>
                <w:szCs w:val="28"/>
              </w:rPr>
              <w:t>‘Learn Its’</w:t>
            </w:r>
            <w:r>
              <w:rPr>
                <w:rFonts w:ascii="Comic Sans MS" w:hAnsi="Comic Sans MS"/>
                <w:sz w:val="28"/>
                <w:szCs w:val="28"/>
              </w:rPr>
              <w:t xml:space="preserve"> which are focused on in school and for </w:t>
            </w:r>
            <w:r>
              <w:rPr>
                <w:rFonts w:ascii="Comic Sans MS" w:hAnsi="Comic Sans MS"/>
                <w:b/>
                <w:sz w:val="28"/>
                <w:szCs w:val="28"/>
              </w:rPr>
              <w:t>Home Learning</w:t>
            </w:r>
            <w:r>
              <w:rPr>
                <w:rFonts w:ascii="Comic Sans MS" w:hAnsi="Comic Sans MS"/>
                <w:sz w:val="28"/>
                <w:szCs w:val="28"/>
              </w:rPr>
              <w:t xml:space="preserve"> is to give the children </w:t>
            </w:r>
            <w:r>
              <w:rPr>
                <w:rFonts w:ascii="Comic Sans MS" w:hAnsi="Comic Sans MS"/>
                <w:b/>
                <w:sz w:val="28"/>
                <w:szCs w:val="28"/>
              </w:rPr>
              <w:t>regular</w:t>
            </w:r>
            <w:r>
              <w:rPr>
                <w:rFonts w:ascii="Comic Sans MS" w:hAnsi="Comic Sans MS"/>
                <w:sz w:val="28"/>
                <w:szCs w:val="28"/>
              </w:rPr>
              <w:t xml:space="preserve"> but </w:t>
            </w:r>
            <w:r>
              <w:rPr>
                <w:rFonts w:ascii="Comic Sans MS" w:hAnsi="Comic Sans MS"/>
                <w:b/>
                <w:sz w:val="28"/>
                <w:szCs w:val="28"/>
              </w:rPr>
              <w:t>short practice</w:t>
            </w:r>
            <w:r>
              <w:rPr>
                <w:rFonts w:ascii="Comic Sans MS" w:hAnsi="Comic Sans MS"/>
                <w:sz w:val="28"/>
                <w:szCs w:val="28"/>
              </w:rPr>
              <w:t xml:space="preserve"> at key maths facts. </w:t>
            </w:r>
            <w:r w:rsidR="00AF2BE7">
              <w:rPr>
                <w:rFonts w:ascii="Comic Sans MS" w:hAnsi="Comic Sans MS"/>
                <w:sz w:val="28"/>
                <w:szCs w:val="28"/>
              </w:rPr>
              <w:t>Some of the facts may seem quite basic, but t</w:t>
            </w:r>
            <w:r>
              <w:rPr>
                <w:rFonts w:ascii="Comic Sans MS" w:hAnsi="Comic Sans MS"/>
                <w:sz w:val="28"/>
                <w:szCs w:val="28"/>
              </w:rPr>
              <w:t xml:space="preserve">his </w:t>
            </w:r>
            <w:r w:rsidR="00AF2BE7">
              <w:rPr>
                <w:rFonts w:ascii="Comic Sans MS" w:hAnsi="Comic Sans MS"/>
                <w:sz w:val="28"/>
                <w:szCs w:val="28"/>
              </w:rPr>
              <w:t xml:space="preserve">practice </w:t>
            </w:r>
            <w:r>
              <w:rPr>
                <w:rFonts w:ascii="Comic Sans MS" w:hAnsi="Comic Sans MS"/>
                <w:sz w:val="28"/>
                <w:szCs w:val="28"/>
              </w:rPr>
              <w:t xml:space="preserve">will help them develop their </w:t>
            </w:r>
            <w:r>
              <w:rPr>
                <w:rFonts w:ascii="Comic Sans MS" w:hAnsi="Comic Sans MS"/>
                <w:b/>
                <w:sz w:val="28"/>
                <w:szCs w:val="28"/>
              </w:rPr>
              <w:t>confidence</w:t>
            </w:r>
            <w:r>
              <w:rPr>
                <w:rFonts w:ascii="Comic Sans MS" w:hAnsi="Comic Sans MS"/>
                <w:sz w:val="28"/>
                <w:szCs w:val="28"/>
              </w:rPr>
              <w:t xml:space="preserve"> and </w:t>
            </w:r>
            <w:r>
              <w:rPr>
                <w:rFonts w:ascii="Comic Sans MS" w:hAnsi="Comic Sans MS"/>
                <w:b/>
                <w:sz w:val="28"/>
                <w:szCs w:val="28"/>
              </w:rPr>
              <w:t>recall</w:t>
            </w:r>
            <w:r>
              <w:rPr>
                <w:rFonts w:ascii="Comic Sans MS" w:hAnsi="Comic Sans MS"/>
                <w:sz w:val="28"/>
                <w:szCs w:val="28"/>
              </w:rPr>
              <w:t xml:space="preserve">, which will help them </w:t>
            </w:r>
            <w:r>
              <w:rPr>
                <w:rFonts w:ascii="Comic Sans MS" w:hAnsi="Comic Sans MS"/>
                <w:b/>
                <w:sz w:val="28"/>
                <w:szCs w:val="28"/>
              </w:rPr>
              <w:t>apply</w:t>
            </w:r>
            <w:r>
              <w:rPr>
                <w:rFonts w:ascii="Comic Sans MS" w:hAnsi="Comic Sans MS"/>
                <w:sz w:val="28"/>
                <w:szCs w:val="28"/>
              </w:rPr>
              <w:t xml:space="preserve"> them in their maths learning. </w:t>
            </w:r>
          </w:p>
          <w:p w:rsidR="0038459A" w:rsidRPr="00651F37" w:rsidRDefault="0093548F" w:rsidP="0093548F">
            <w:pPr>
              <w:jc w:val="both"/>
              <w:rPr>
                <w:rFonts w:ascii="Comic Sans MS" w:hAnsi="Comic Sans MS"/>
                <w:sz w:val="28"/>
                <w:szCs w:val="28"/>
              </w:rPr>
            </w:pPr>
            <w:r>
              <w:rPr>
                <w:rFonts w:ascii="Comic Sans MS" w:hAnsi="Comic Sans MS"/>
                <w:sz w:val="28"/>
                <w:szCs w:val="28"/>
              </w:rPr>
              <w:t xml:space="preserve">Wherever we can we want to make this </w:t>
            </w:r>
            <w:r>
              <w:rPr>
                <w:rFonts w:ascii="Comic Sans MS" w:hAnsi="Comic Sans MS"/>
                <w:b/>
                <w:sz w:val="28"/>
                <w:szCs w:val="28"/>
              </w:rPr>
              <w:t>practice fun</w:t>
            </w:r>
            <w:r>
              <w:rPr>
                <w:rFonts w:ascii="Comic Sans MS" w:hAnsi="Comic Sans MS"/>
                <w:sz w:val="28"/>
                <w:szCs w:val="28"/>
              </w:rPr>
              <w:t xml:space="preserve"> and </w:t>
            </w:r>
            <w:r>
              <w:rPr>
                <w:rFonts w:ascii="Comic Sans MS" w:hAnsi="Comic Sans MS"/>
                <w:b/>
                <w:sz w:val="28"/>
                <w:szCs w:val="28"/>
              </w:rPr>
              <w:t>practical</w:t>
            </w:r>
            <w:r>
              <w:rPr>
                <w:rFonts w:ascii="Comic Sans MS" w:hAnsi="Comic Sans MS"/>
                <w:sz w:val="28"/>
                <w:szCs w:val="28"/>
              </w:rPr>
              <w:t xml:space="preserve">. </w:t>
            </w:r>
            <w:r w:rsidR="00C9001F">
              <w:rPr>
                <w:rFonts w:ascii="Comic Sans MS" w:hAnsi="Comic Sans MS"/>
                <w:sz w:val="28"/>
                <w:szCs w:val="28"/>
              </w:rPr>
              <w:t xml:space="preserve">Please feel free to make up your own games / activities, or adapt / swap the ones suggested below. </w:t>
            </w:r>
            <w:r w:rsidR="004637DF">
              <w:rPr>
                <w:rFonts w:ascii="Comic Sans MS" w:hAnsi="Comic Sans MS"/>
                <w:sz w:val="28"/>
                <w:szCs w:val="28"/>
              </w:rPr>
              <w:t>We also need l</w:t>
            </w:r>
            <w:r>
              <w:rPr>
                <w:rFonts w:ascii="Comic Sans MS" w:hAnsi="Comic Sans MS"/>
                <w:sz w:val="28"/>
                <w:szCs w:val="28"/>
              </w:rPr>
              <w:t xml:space="preserve">ots of opportunities to </w:t>
            </w:r>
            <w:r>
              <w:rPr>
                <w:rFonts w:ascii="Comic Sans MS" w:hAnsi="Comic Sans MS"/>
                <w:b/>
                <w:sz w:val="28"/>
                <w:szCs w:val="28"/>
              </w:rPr>
              <w:t>talk</w:t>
            </w:r>
            <w:r>
              <w:rPr>
                <w:rFonts w:ascii="Comic Sans MS" w:hAnsi="Comic Sans MS"/>
                <w:sz w:val="28"/>
                <w:szCs w:val="28"/>
              </w:rPr>
              <w:t xml:space="preserve"> about the maths and to show</w:t>
            </w:r>
            <w:r w:rsidR="004637DF">
              <w:rPr>
                <w:rFonts w:ascii="Comic Sans MS" w:hAnsi="Comic Sans MS"/>
                <w:sz w:val="28"/>
                <w:szCs w:val="28"/>
              </w:rPr>
              <w:t xml:space="preserve"> that</w:t>
            </w:r>
            <w:bookmarkStart w:id="0" w:name="_GoBack"/>
            <w:bookmarkEnd w:id="0"/>
            <w:r>
              <w:rPr>
                <w:rFonts w:ascii="Comic Sans MS" w:hAnsi="Comic Sans MS"/>
                <w:sz w:val="28"/>
                <w:szCs w:val="28"/>
              </w:rPr>
              <w:t xml:space="preserve"> we as adults </w:t>
            </w:r>
            <w:r>
              <w:rPr>
                <w:rFonts w:ascii="Comic Sans MS" w:hAnsi="Comic Sans MS"/>
                <w:b/>
                <w:sz w:val="28"/>
                <w:szCs w:val="28"/>
              </w:rPr>
              <w:t>enjoy</w:t>
            </w:r>
            <w:r>
              <w:rPr>
                <w:rFonts w:ascii="Comic Sans MS" w:hAnsi="Comic Sans MS"/>
                <w:sz w:val="28"/>
                <w:szCs w:val="28"/>
              </w:rPr>
              <w:t xml:space="preserve"> it too.</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E943E7" w:rsidRPr="00E943E7" w:rsidRDefault="00E943E7" w:rsidP="00E943E7">
            <w:pPr>
              <w:rPr>
                <w:rFonts w:ascii="Comic Sans MS" w:hAnsi="Comic Sans MS"/>
                <w:b/>
                <w:sz w:val="28"/>
                <w:szCs w:val="28"/>
              </w:rPr>
            </w:pPr>
            <w:r w:rsidRPr="00E943E7">
              <w:rPr>
                <w:rFonts w:ascii="Comic Sans MS" w:hAnsi="Comic Sans MS"/>
                <w:b/>
                <w:sz w:val="28"/>
                <w:szCs w:val="28"/>
              </w:rPr>
              <w:t>To know and quickly recall all pairs of numbers with a total of 10 (number bonds).</w:t>
            </w:r>
          </w:p>
          <w:p w:rsidR="009347D3" w:rsidRDefault="00822260" w:rsidP="00822260">
            <w:pPr>
              <w:pStyle w:val="ListParagraph"/>
              <w:numPr>
                <w:ilvl w:val="0"/>
                <w:numId w:val="7"/>
              </w:numPr>
              <w:rPr>
                <w:rFonts w:ascii="Comic Sans MS" w:hAnsi="Comic Sans MS"/>
                <w:sz w:val="28"/>
                <w:szCs w:val="28"/>
              </w:rPr>
            </w:pPr>
            <w:r>
              <w:rPr>
                <w:rFonts w:ascii="Comic Sans MS" w:hAnsi="Comic Sans MS"/>
                <w:sz w:val="28"/>
                <w:szCs w:val="28"/>
              </w:rPr>
              <w:t>Play a game with numbered cards. Put down two cards and add them together, or put down one card and say aloud how much needs to be added to make 10</w:t>
            </w:r>
          </w:p>
          <w:p w:rsidR="00822260" w:rsidRDefault="00822260" w:rsidP="00822260">
            <w:pPr>
              <w:pStyle w:val="ListParagraph"/>
              <w:numPr>
                <w:ilvl w:val="0"/>
                <w:numId w:val="7"/>
              </w:numPr>
              <w:rPr>
                <w:rFonts w:ascii="Comic Sans MS" w:hAnsi="Comic Sans MS"/>
                <w:sz w:val="28"/>
                <w:szCs w:val="28"/>
              </w:rPr>
            </w:pPr>
            <w:r>
              <w:rPr>
                <w:rFonts w:ascii="Comic Sans MS" w:hAnsi="Comic Sans MS"/>
                <w:sz w:val="28"/>
                <w:szCs w:val="28"/>
              </w:rPr>
              <w:t>Play games involving dice rolls. This might include games which involve moving spaces around a board with counters</w:t>
            </w:r>
          </w:p>
          <w:p w:rsidR="00822260" w:rsidRDefault="00822260" w:rsidP="00822260">
            <w:pPr>
              <w:pStyle w:val="ListParagraph"/>
              <w:numPr>
                <w:ilvl w:val="0"/>
                <w:numId w:val="7"/>
              </w:numPr>
              <w:rPr>
                <w:rFonts w:ascii="Comic Sans MS" w:hAnsi="Comic Sans MS"/>
                <w:sz w:val="28"/>
                <w:szCs w:val="28"/>
              </w:rPr>
            </w:pPr>
            <w:r>
              <w:rPr>
                <w:rFonts w:ascii="Comic Sans MS" w:hAnsi="Comic Sans MS"/>
                <w:sz w:val="28"/>
                <w:szCs w:val="28"/>
              </w:rPr>
              <w:t>Practice counting groups of objects (toys, sweets, cutlery, socks…) and work out how many more would be needed to get to 10</w:t>
            </w:r>
          </w:p>
          <w:p w:rsidR="00822260" w:rsidRPr="00822260" w:rsidRDefault="00822260" w:rsidP="00822260">
            <w:pPr>
              <w:pStyle w:val="ListParagraph"/>
              <w:numPr>
                <w:ilvl w:val="0"/>
                <w:numId w:val="7"/>
              </w:numPr>
              <w:rPr>
                <w:rFonts w:ascii="Comic Sans MS" w:hAnsi="Comic Sans MS"/>
                <w:sz w:val="28"/>
                <w:szCs w:val="28"/>
              </w:rPr>
            </w:pPr>
            <w:r>
              <w:rPr>
                <w:rFonts w:ascii="Comic Sans MS" w:hAnsi="Comic Sans MS"/>
                <w:sz w:val="28"/>
                <w:szCs w:val="28"/>
              </w:rPr>
              <w:t>Play some online maths games: this might include Purple Mash or BBC KS1 Bitesize</w:t>
            </w:r>
          </w:p>
        </w:tc>
      </w:tr>
    </w:tbl>
    <w:p w:rsidR="00AF2BE7" w:rsidRDefault="00AF2BE7"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E943E7" w:rsidRPr="00E943E7" w:rsidRDefault="00E943E7" w:rsidP="00E943E7">
            <w:pPr>
              <w:rPr>
                <w:rFonts w:ascii="Comic Sans MS" w:hAnsi="Comic Sans MS"/>
                <w:b/>
                <w:sz w:val="28"/>
                <w:szCs w:val="28"/>
              </w:rPr>
            </w:pPr>
            <w:r w:rsidRPr="00E943E7">
              <w:rPr>
                <w:rFonts w:ascii="Comic Sans MS" w:hAnsi="Comic Sans MS"/>
                <w:b/>
                <w:sz w:val="28"/>
                <w:szCs w:val="28"/>
              </w:rPr>
              <w:t>To know all addition and subtraction facts for all numbers to 10.</w:t>
            </w:r>
          </w:p>
          <w:p w:rsidR="009347D3" w:rsidRDefault="00822260" w:rsidP="00822260">
            <w:pPr>
              <w:pStyle w:val="ListParagraph"/>
              <w:numPr>
                <w:ilvl w:val="0"/>
                <w:numId w:val="8"/>
              </w:numPr>
              <w:jc w:val="both"/>
              <w:rPr>
                <w:rFonts w:ascii="Comic Sans MS" w:hAnsi="Comic Sans MS"/>
                <w:sz w:val="28"/>
                <w:szCs w:val="28"/>
              </w:rPr>
            </w:pPr>
            <w:r>
              <w:rPr>
                <w:rFonts w:ascii="Comic Sans MS" w:hAnsi="Comic Sans MS"/>
                <w:sz w:val="28"/>
                <w:szCs w:val="28"/>
              </w:rPr>
              <w:t>Play games as above but for other totals than 10</w:t>
            </w:r>
          </w:p>
          <w:p w:rsidR="00822260" w:rsidRPr="00822260" w:rsidRDefault="00822260" w:rsidP="00822260">
            <w:pPr>
              <w:pStyle w:val="ListParagraph"/>
              <w:numPr>
                <w:ilvl w:val="0"/>
                <w:numId w:val="8"/>
              </w:numPr>
              <w:jc w:val="both"/>
              <w:rPr>
                <w:rFonts w:ascii="Comic Sans MS" w:hAnsi="Comic Sans MS"/>
                <w:sz w:val="28"/>
                <w:szCs w:val="28"/>
              </w:rPr>
            </w:pPr>
            <w:r>
              <w:rPr>
                <w:rFonts w:ascii="Comic Sans MS" w:hAnsi="Comic Sans MS"/>
                <w:sz w:val="28"/>
                <w:szCs w:val="28"/>
              </w:rPr>
              <w:t>Memory tray game. Start with a certain number of objects on a tray. Your child closes their eyes, a certain number of objects are secretly taken away, and when they reopen their eyes they have to work out how many were taken away by counting how many are left on the tray</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E943E7" w:rsidRDefault="00E943E7" w:rsidP="00E943E7">
            <w:pPr>
              <w:rPr>
                <w:rFonts w:ascii="Comic Sans MS" w:hAnsi="Comic Sans MS"/>
                <w:b/>
                <w:sz w:val="28"/>
                <w:szCs w:val="28"/>
              </w:rPr>
            </w:pPr>
            <w:r w:rsidRPr="00E943E7">
              <w:rPr>
                <w:rFonts w:ascii="Comic Sans MS" w:hAnsi="Comic Sans MS"/>
                <w:b/>
                <w:sz w:val="28"/>
                <w:szCs w:val="28"/>
              </w:rPr>
              <w:lastRenderedPageBreak/>
              <w:t>To use the symbols ( +  -  = ) to record the answer to a mental calculation.</w:t>
            </w:r>
          </w:p>
          <w:p w:rsidR="00AF2BE7" w:rsidRDefault="00AF2BE7" w:rsidP="00AF2BE7">
            <w:pPr>
              <w:pStyle w:val="ListParagraph"/>
              <w:numPr>
                <w:ilvl w:val="0"/>
                <w:numId w:val="10"/>
              </w:numPr>
              <w:ind w:left="738"/>
              <w:rPr>
                <w:rFonts w:ascii="Comic Sans MS" w:hAnsi="Comic Sans MS"/>
                <w:sz w:val="28"/>
                <w:szCs w:val="28"/>
              </w:rPr>
            </w:pPr>
            <w:r>
              <w:rPr>
                <w:rFonts w:ascii="Comic Sans MS" w:hAnsi="Comic Sans MS"/>
                <w:sz w:val="28"/>
                <w:szCs w:val="28"/>
              </w:rPr>
              <w:t>On paper, card, with pencils, pens, paint… record the number sentences created in the previous games. Could they consider how they might put the number sentences in order?</w:t>
            </w:r>
          </w:p>
          <w:p w:rsidR="009347D3" w:rsidRPr="00AF2BE7" w:rsidRDefault="00AF2BE7" w:rsidP="00AF2BE7">
            <w:pPr>
              <w:pStyle w:val="ListParagraph"/>
              <w:numPr>
                <w:ilvl w:val="0"/>
                <w:numId w:val="10"/>
              </w:numPr>
              <w:ind w:left="738"/>
              <w:rPr>
                <w:rFonts w:ascii="Comic Sans MS" w:hAnsi="Comic Sans MS"/>
                <w:i/>
                <w:sz w:val="28"/>
                <w:szCs w:val="28"/>
              </w:rPr>
            </w:pPr>
            <w:r>
              <w:rPr>
                <w:rFonts w:ascii="Comic Sans MS" w:hAnsi="Comic Sans MS"/>
                <w:sz w:val="28"/>
                <w:szCs w:val="28"/>
              </w:rPr>
              <w:t xml:space="preserve">Give your child a number sentence with a missing number </w:t>
            </w:r>
            <w:r w:rsidRPr="00AF2BE7">
              <w:rPr>
                <w:rFonts w:ascii="Comic Sans MS" w:hAnsi="Comic Sans MS"/>
                <w:i/>
                <w:sz w:val="28"/>
                <w:szCs w:val="28"/>
              </w:rPr>
              <w:t xml:space="preserve">(which may be the answer or another missing number, e.g. </w:t>
            </w:r>
            <w:r>
              <w:rPr>
                <w:rFonts w:ascii="Comic Sans MS" w:hAnsi="Comic Sans MS"/>
                <w:i/>
                <w:sz w:val="28"/>
                <w:szCs w:val="28"/>
              </w:rPr>
              <w:t>3 + 4 = or 8 - __ = 6)</w:t>
            </w:r>
            <w:r>
              <w:rPr>
                <w:rFonts w:ascii="Comic Sans MS" w:hAnsi="Comic Sans MS"/>
                <w:sz w:val="28"/>
                <w:szCs w:val="28"/>
              </w:rPr>
              <w:t>. They could try to make the number sentences using objects you have at home and then record the missing number</w:t>
            </w:r>
          </w:p>
        </w:tc>
      </w:tr>
    </w:tbl>
    <w:p w:rsidR="0038459A" w:rsidRDefault="0038459A" w:rsidP="0038459A">
      <w:pPr>
        <w:jc w:val="both"/>
        <w:rPr>
          <w:rFonts w:ascii="Comic Sans MS" w:hAnsi="Comic Sans MS"/>
          <w:sz w:val="28"/>
          <w:szCs w:val="28"/>
        </w:rPr>
      </w:pPr>
    </w:p>
    <w:p w:rsidR="00C9001F" w:rsidRDefault="00C9001F"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E943E7" w:rsidRPr="00E943E7" w:rsidRDefault="00E943E7" w:rsidP="00E943E7">
            <w:pPr>
              <w:rPr>
                <w:rFonts w:ascii="Comic Sans MS" w:hAnsi="Comic Sans MS"/>
                <w:b/>
                <w:sz w:val="28"/>
                <w:szCs w:val="28"/>
              </w:rPr>
            </w:pPr>
            <w:r w:rsidRPr="00E943E7">
              <w:rPr>
                <w:rFonts w:ascii="Comic Sans MS" w:hAnsi="Comic Sans MS"/>
                <w:b/>
                <w:sz w:val="28"/>
                <w:szCs w:val="28"/>
              </w:rPr>
              <w:t>To add 2 or 3 sets of numbers together to make 10.</w:t>
            </w:r>
          </w:p>
          <w:p w:rsidR="009347D3" w:rsidRPr="00867E0F" w:rsidRDefault="00867E0F" w:rsidP="00867E0F">
            <w:pPr>
              <w:pStyle w:val="ListParagraph"/>
              <w:numPr>
                <w:ilvl w:val="0"/>
                <w:numId w:val="11"/>
              </w:numPr>
              <w:jc w:val="both"/>
              <w:rPr>
                <w:rFonts w:ascii="Comic Sans MS" w:hAnsi="Comic Sans MS"/>
                <w:sz w:val="28"/>
                <w:szCs w:val="28"/>
              </w:rPr>
            </w:pPr>
            <w:r>
              <w:rPr>
                <w:rFonts w:ascii="Comic Sans MS" w:hAnsi="Comic Sans MS"/>
                <w:sz w:val="28"/>
                <w:szCs w:val="28"/>
              </w:rPr>
              <w:t xml:space="preserve">“Roll 10”. Roll a dice, agree what the number is and then work out what will be needed to be rolled next to make 10. If the second roll doesn’t take you to 10, what would have to be rolled the third time. </w:t>
            </w:r>
            <w:r>
              <w:rPr>
                <w:rFonts w:ascii="Comic Sans MS" w:hAnsi="Comic Sans MS"/>
                <w:i/>
                <w:sz w:val="28"/>
                <w:szCs w:val="28"/>
              </w:rPr>
              <w:t>(If you go beyond 10, then like Pontoon (21) you are bust)</w:t>
            </w:r>
          </w:p>
          <w:p w:rsidR="00867E0F" w:rsidRPr="00867E0F" w:rsidRDefault="00867E0F" w:rsidP="00867E0F">
            <w:pPr>
              <w:pStyle w:val="ListParagraph"/>
              <w:numPr>
                <w:ilvl w:val="0"/>
                <w:numId w:val="11"/>
              </w:numPr>
              <w:jc w:val="both"/>
              <w:rPr>
                <w:rFonts w:ascii="Comic Sans MS" w:hAnsi="Comic Sans MS"/>
                <w:sz w:val="28"/>
                <w:szCs w:val="28"/>
              </w:rPr>
            </w:pPr>
            <w:r>
              <w:rPr>
                <w:rFonts w:ascii="Comic Sans MS" w:hAnsi="Comic Sans MS"/>
                <w:sz w:val="28"/>
                <w:szCs w:val="28"/>
              </w:rPr>
              <w:t xml:space="preserve">“Fingers down”. Put out your two hands with some fingers tucked underneath. Your child with their eyes closed, has to feel how many fingers you have stretched out, and then has to work out how many fingers are tucked away. </w:t>
            </w:r>
            <w:r>
              <w:rPr>
                <w:rFonts w:ascii="Comic Sans MS" w:hAnsi="Comic Sans MS"/>
                <w:i/>
                <w:sz w:val="28"/>
                <w:szCs w:val="28"/>
              </w:rPr>
              <w:t>(This could also be played with a pair of gloves)</w:t>
            </w:r>
          </w:p>
          <w:p w:rsidR="00867E0F" w:rsidRPr="00867E0F" w:rsidRDefault="00867E0F" w:rsidP="00867E0F">
            <w:pPr>
              <w:pStyle w:val="ListParagraph"/>
              <w:numPr>
                <w:ilvl w:val="0"/>
                <w:numId w:val="11"/>
              </w:numPr>
              <w:jc w:val="both"/>
              <w:rPr>
                <w:rFonts w:ascii="Comic Sans MS" w:hAnsi="Comic Sans MS"/>
                <w:sz w:val="28"/>
                <w:szCs w:val="28"/>
              </w:rPr>
            </w:pPr>
            <w:r>
              <w:rPr>
                <w:rFonts w:ascii="Comic Sans MS" w:hAnsi="Comic Sans MS"/>
                <w:sz w:val="28"/>
                <w:szCs w:val="28"/>
              </w:rPr>
              <w:t xml:space="preserve">Have a set of 10 objects. Take it in turns finding different ways of placing them into 3 piles, but discuss how they will always still equal 10. </w:t>
            </w:r>
            <w:r>
              <w:rPr>
                <w:rFonts w:ascii="Comic Sans MS" w:hAnsi="Comic Sans MS"/>
                <w:i/>
                <w:sz w:val="28"/>
                <w:szCs w:val="28"/>
              </w:rPr>
              <w:t>(This could also be done with the numbers 5 to 9)</w:t>
            </w:r>
          </w:p>
        </w:tc>
      </w:tr>
    </w:tbl>
    <w:p w:rsidR="009347D3" w:rsidRDefault="009347D3" w:rsidP="0038459A">
      <w:pPr>
        <w:jc w:val="both"/>
        <w:rPr>
          <w:rFonts w:ascii="Comic Sans MS" w:hAnsi="Comic Sans MS"/>
          <w:sz w:val="28"/>
          <w:szCs w:val="28"/>
        </w:rPr>
      </w:pPr>
    </w:p>
    <w:p w:rsidR="00C9001F" w:rsidRDefault="00C9001F"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E943E7" w:rsidRPr="00E943E7" w:rsidRDefault="00E943E7" w:rsidP="00E943E7">
            <w:pPr>
              <w:rPr>
                <w:rFonts w:ascii="Comic Sans MS" w:hAnsi="Comic Sans MS"/>
                <w:b/>
                <w:sz w:val="28"/>
                <w:szCs w:val="28"/>
              </w:rPr>
            </w:pPr>
            <w:r w:rsidRPr="00E943E7">
              <w:rPr>
                <w:rFonts w:ascii="Comic Sans MS" w:hAnsi="Comic Sans MS"/>
                <w:b/>
                <w:sz w:val="28"/>
                <w:szCs w:val="28"/>
              </w:rPr>
              <w:t>To know all doubles of numbers to 5.</w:t>
            </w:r>
          </w:p>
          <w:p w:rsidR="00623025" w:rsidRDefault="00867E0F" w:rsidP="00867E0F">
            <w:pPr>
              <w:pStyle w:val="ListParagraph"/>
              <w:numPr>
                <w:ilvl w:val="0"/>
                <w:numId w:val="12"/>
              </w:numPr>
              <w:rPr>
                <w:rFonts w:ascii="Comic Sans MS" w:hAnsi="Comic Sans MS"/>
                <w:sz w:val="28"/>
                <w:szCs w:val="28"/>
              </w:rPr>
            </w:pPr>
            <w:r>
              <w:rPr>
                <w:rFonts w:ascii="Comic Sans MS" w:hAnsi="Comic Sans MS"/>
                <w:sz w:val="28"/>
                <w:szCs w:val="28"/>
              </w:rPr>
              <w:t>Roll a dice. Agree the number. Roll another dice until you get the same number. Count the number of dots.</w:t>
            </w:r>
          </w:p>
          <w:p w:rsidR="00867E0F" w:rsidRPr="00867E0F" w:rsidRDefault="00867E0F" w:rsidP="00867E0F">
            <w:pPr>
              <w:pStyle w:val="ListParagraph"/>
              <w:numPr>
                <w:ilvl w:val="0"/>
                <w:numId w:val="12"/>
              </w:numPr>
              <w:rPr>
                <w:rFonts w:ascii="Comic Sans MS" w:hAnsi="Comic Sans MS"/>
                <w:sz w:val="28"/>
                <w:szCs w:val="28"/>
              </w:rPr>
            </w:pPr>
            <w:r>
              <w:rPr>
                <w:rFonts w:ascii="Comic Sans MS" w:hAnsi="Comic Sans MS"/>
                <w:sz w:val="28"/>
                <w:szCs w:val="28"/>
              </w:rPr>
              <w:t xml:space="preserve">Pairs of socks. When sorting socks, put out a certain number of pairs and predict how many socks in total there are in those pairs. </w:t>
            </w:r>
            <w:r>
              <w:rPr>
                <w:rFonts w:ascii="Comic Sans MS" w:hAnsi="Comic Sans MS"/>
                <w:i/>
                <w:sz w:val="28"/>
                <w:szCs w:val="28"/>
              </w:rPr>
              <w:t>(e.g. 4 pairs = 8 socks)</w:t>
            </w:r>
          </w:p>
          <w:p w:rsidR="00867E0F" w:rsidRPr="00867E0F" w:rsidRDefault="00C9001F" w:rsidP="00867E0F">
            <w:pPr>
              <w:pStyle w:val="ListParagraph"/>
              <w:numPr>
                <w:ilvl w:val="0"/>
                <w:numId w:val="12"/>
              </w:numPr>
              <w:rPr>
                <w:rFonts w:ascii="Comic Sans MS" w:hAnsi="Comic Sans MS"/>
                <w:sz w:val="28"/>
                <w:szCs w:val="28"/>
              </w:rPr>
            </w:pPr>
            <w:r>
              <w:rPr>
                <w:rFonts w:ascii="Comic Sans MS" w:hAnsi="Comic Sans MS"/>
                <w:sz w:val="28"/>
                <w:szCs w:val="28"/>
              </w:rPr>
              <w:t>Play dominoes. Each time you add a domino to the line, predict and then count how many dots there are in the matching pair.</w:t>
            </w:r>
            <w:r w:rsidR="00867E0F">
              <w:rPr>
                <w:rFonts w:ascii="Comic Sans MS" w:hAnsi="Comic Sans MS"/>
                <w:sz w:val="28"/>
                <w:szCs w:val="28"/>
              </w:rPr>
              <w:t xml:space="preserve"> </w:t>
            </w:r>
          </w:p>
        </w:tc>
      </w:tr>
    </w:tbl>
    <w:p w:rsidR="009347D3" w:rsidRDefault="009347D3" w:rsidP="0038459A">
      <w:pPr>
        <w:jc w:val="both"/>
        <w:rPr>
          <w:rFonts w:ascii="Comic Sans MS" w:hAnsi="Comic Sans MS"/>
          <w:sz w:val="28"/>
          <w:szCs w:val="28"/>
        </w:rPr>
      </w:pPr>
    </w:p>
    <w:p w:rsidR="00C9001F" w:rsidRDefault="00C9001F"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E943E7" w:rsidRPr="004637DF" w:rsidTr="00E943E7">
        <w:tc>
          <w:tcPr>
            <w:tcW w:w="10456" w:type="dxa"/>
          </w:tcPr>
          <w:p w:rsidR="00E943E7" w:rsidRPr="004637DF" w:rsidRDefault="00E943E7" w:rsidP="0038459A">
            <w:pPr>
              <w:jc w:val="both"/>
              <w:rPr>
                <w:rFonts w:ascii="Comic Sans MS" w:hAnsi="Comic Sans MS"/>
                <w:b/>
                <w:sz w:val="26"/>
                <w:szCs w:val="26"/>
              </w:rPr>
            </w:pPr>
            <w:r w:rsidRPr="004637DF">
              <w:rPr>
                <w:rFonts w:ascii="Comic Sans MS" w:hAnsi="Comic Sans MS"/>
                <w:b/>
                <w:sz w:val="26"/>
                <w:szCs w:val="26"/>
              </w:rPr>
              <w:lastRenderedPageBreak/>
              <w:t>To understand the value of digits in teen numbers.</w:t>
            </w:r>
          </w:p>
          <w:p w:rsidR="00E943E7" w:rsidRPr="004637DF" w:rsidRDefault="00C9001F" w:rsidP="00C9001F">
            <w:pPr>
              <w:pStyle w:val="ListParagraph"/>
              <w:numPr>
                <w:ilvl w:val="0"/>
                <w:numId w:val="13"/>
              </w:numPr>
              <w:jc w:val="both"/>
              <w:rPr>
                <w:rFonts w:ascii="Comic Sans MS" w:hAnsi="Comic Sans MS"/>
                <w:sz w:val="26"/>
                <w:szCs w:val="26"/>
              </w:rPr>
            </w:pPr>
            <w:r w:rsidRPr="004637DF">
              <w:rPr>
                <w:rFonts w:ascii="Comic Sans MS" w:hAnsi="Comic Sans MS"/>
                <w:sz w:val="26"/>
                <w:szCs w:val="26"/>
              </w:rPr>
              <w:t>When you see teen numbers in real life ask your child what the 1 and the unit number stands for. How many tens? How many units?</w:t>
            </w:r>
          </w:p>
          <w:p w:rsidR="00C9001F" w:rsidRPr="004637DF" w:rsidRDefault="00C9001F" w:rsidP="00C9001F">
            <w:pPr>
              <w:pStyle w:val="ListParagraph"/>
              <w:numPr>
                <w:ilvl w:val="0"/>
                <w:numId w:val="13"/>
              </w:numPr>
              <w:jc w:val="both"/>
              <w:rPr>
                <w:rFonts w:ascii="Comic Sans MS" w:hAnsi="Comic Sans MS"/>
                <w:sz w:val="26"/>
                <w:szCs w:val="26"/>
              </w:rPr>
            </w:pPr>
            <w:r w:rsidRPr="004637DF">
              <w:rPr>
                <w:rFonts w:ascii="Comic Sans MS" w:hAnsi="Comic Sans MS"/>
                <w:sz w:val="26"/>
                <w:szCs w:val="26"/>
              </w:rPr>
              <w:t xml:space="preserve">Write, draw, paint, trace in sand… a teen number. Ask your child to say and draw the amount of tens and units. </w:t>
            </w:r>
            <w:r w:rsidRPr="004637DF">
              <w:rPr>
                <w:rFonts w:ascii="Comic Sans MS" w:hAnsi="Comic Sans MS"/>
                <w:i/>
                <w:sz w:val="26"/>
                <w:szCs w:val="26"/>
              </w:rPr>
              <w:t>(In school we use Diennes to show this practically. A ten is a stick and units are small cubes. We ask children to draw these with a ten being a straight line and units being smaller dots)</w:t>
            </w:r>
          </w:p>
          <w:p w:rsidR="00C9001F" w:rsidRPr="004637DF" w:rsidRDefault="00C9001F" w:rsidP="00C9001F">
            <w:pPr>
              <w:pStyle w:val="ListParagraph"/>
              <w:numPr>
                <w:ilvl w:val="0"/>
                <w:numId w:val="13"/>
              </w:numPr>
              <w:jc w:val="both"/>
              <w:rPr>
                <w:rFonts w:ascii="Comic Sans MS" w:hAnsi="Comic Sans MS"/>
                <w:sz w:val="26"/>
                <w:szCs w:val="26"/>
              </w:rPr>
            </w:pPr>
            <w:r w:rsidRPr="004637DF">
              <w:rPr>
                <w:rFonts w:ascii="Comic Sans MS" w:hAnsi="Comic Sans MS"/>
                <w:sz w:val="26"/>
                <w:szCs w:val="26"/>
              </w:rPr>
              <w:t>“Trace on my back”. With a finger trace a teen number on your child’s back. Can they work out from the feel what the number is? Can they say how many te</w:t>
            </w:r>
            <w:r w:rsidR="004637DF">
              <w:rPr>
                <w:rFonts w:ascii="Comic Sans MS" w:hAnsi="Comic Sans MS"/>
                <w:sz w:val="26"/>
                <w:szCs w:val="26"/>
              </w:rPr>
              <w:t>ns and units there are in the</w:t>
            </w:r>
            <w:r w:rsidRPr="004637DF">
              <w:rPr>
                <w:rFonts w:ascii="Comic Sans MS" w:hAnsi="Comic Sans MS"/>
                <w:sz w:val="26"/>
                <w:szCs w:val="26"/>
              </w:rPr>
              <w:t xml:space="preserve"> number?</w:t>
            </w:r>
          </w:p>
        </w:tc>
      </w:tr>
    </w:tbl>
    <w:p w:rsidR="00C9001F" w:rsidRPr="004637DF" w:rsidRDefault="00C9001F" w:rsidP="0038459A">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E943E7" w:rsidRPr="004637DF" w:rsidTr="00E943E7">
        <w:tc>
          <w:tcPr>
            <w:tcW w:w="10456" w:type="dxa"/>
          </w:tcPr>
          <w:p w:rsidR="00E943E7" w:rsidRPr="004637DF" w:rsidRDefault="00E943E7" w:rsidP="00E943E7">
            <w:pPr>
              <w:rPr>
                <w:rFonts w:ascii="Comic Sans MS" w:hAnsi="Comic Sans MS"/>
                <w:b/>
                <w:sz w:val="26"/>
                <w:szCs w:val="26"/>
              </w:rPr>
            </w:pPr>
            <w:r w:rsidRPr="004637DF">
              <w:rPr>
                <w:rFonts w:ascii="Comic Sans MS" w:hAnsi="Comic Sans MS"/>
                <w:b/>
                <w:sz w:val="26"/>
                <w:szCs w:val="26"/>
              </w:rPr>
              <w:t>To begin to know some multiples of 10 and begin to count forwards in multiples of 10.</w:t>
            </w:r>
          </w:p>
          <w:p w:rsidR="00E943E7" w:rsidRPr="004637DF" w:rsidRDefault="00C9001F" w:rsidP="00C9001F">
            <w:pPr>
              <w:pStyle w:val="ListParagraph"/>
              <w:numPr>
                <w:ilvl w:val="0"/>
                <w:numId w:val="14"/>
              </w:numPr>
              <w:jc w:val="both"/>
              <w:rPr>
                <w:rFonts w:ascii="Comic Sans MS" w:hAnsi="Comic Sans MS"/>
                <w:sz w:val="26"/>
                <w:szCs w:val="26"/>
              </w:rPr>
            </w:pPr>
            <w:r w:rsidRPr="004637DF">
              <w:rPr>
                <w:rFonts w:ascii="Comic Sans MS" w:hAnsi="Comic Sans MS"/>
                <w:sz w:val="26"/>
                <w:szCs w:val="26"/>
              </w:rPr>
              <w:t>Hands on the table. When having a meal, or playing a game as a family, everyone puts their hands on the table. How many sets of 10 are there? How could we count them? (Discuss that counting them up in 10s is quicker than counting in 1s)</w:t>
            </w:r>
          </w:p>
          <w:p w:rsidR="00C9001F" w:rsidRPr="004637DF" w:rsidRDefault="00C9001F" w:rsidP="00C9001F">
            <w:pPr>
              <w:pStyle w:val="ListParagraph"/>
              <w:numPr>
                <w:ilvl w:val="0"/>
                <w:numId w:val="14"/>
              </w:numPr>
              <w:jc w:val="both"/>
              <w:rPr>
                <w:rFonts w:ascii="Comic Sans MS" w:hAnsi="Comic Sans MS"/>
                <w:sz w:val="26"/>
                <w:szCs w:val="26"/>
              </w:rPr>
            </w:pPr>
            <w:r w:rsidRPr="004637DF">
              <w:rPr>
                <w:rFonts w:ascii="Comic Sans MS" w:hAnsi="Comic Sans MS"/>
                <w:sz w:val="26"/>
                <w:szCs w:val="26"/>
              </w:rPr>
              <w:t xml:space="preserve">Look at the multiples of 10. What can you spot? How are they similar? </w:t>
            </w:r>
            <w:r w:rsidRPr="004637DF">
              <w:rPr>
                <w:rFonts w:ascii="Comic Sans MS" w:hAnsi="Comic Sans MS"/>
                <w:i/>
                <w:sz w:val="26"/>
                <w:szCs w:val="26"/>
              </w:rPr>
              <w:t>(All end in zero)</w:t>
            </w:r>
          </w:p>
          <w:p w:rsidR="00C9001F" w:rsidRPr="004637DF" w:rsidRDefault="00C9001F" w:rsidP="00C9001F">
            <w:pPr>
              <w:pStyle w:val="ListParagraph"/>
              <w:numPr>
                <w:ilvl w:val="0"/>
                <w:numId w:val="14"/>
              </w:numPr>
              <w:jc w:val="both"/>
              <w:rPr>
                <w:rFonts w:ascii="Comic Sans MS" w:hAnsi="Comic Sans MS"/>
                <w:sz w:val="26"/>
                <w:szCs w:val="26"/>
              </w:rPr>
            </w:pPr>
            <w:r w:rsidRPr="004637DF">
              <w:rPr>
                <w:rFonts w:ascii="Comic Sans MS" w:hAnsi="Comic Sans MS"/>
                <w:sz w:val="26"/>
                <w:szCs w:val="26"/>
              </w:rPr>
              <w:t xml:space="preserve">“Tens tennis”. Playing in pairs or in a group. One person says 10, the next 20, the next 30… Can you keep the rally going up to 100? </w:t>
            </w:r>
            <w:r w:rsidRPr="004637DF">
              <w:rPr>
                <w:rFonts w:ascii="Comic Sans MS" w:hAnsi="Comic Sans MS"/>
                <w:i/>
                <w:sz w:val="26"/>
                <w:szCs w:val="26"/>
              </w:rPr>
              <w:t>(This can be a good game to play while waiting in a queue or during a car journey, though it probably won’t last the whole journey!)</w:t>
            </w:r>
          </w:p>
        </w:tc>
      </w:tr>
    </w:tbl>
    <w:p w:rsidR="004637DF" w:rsidRDefault="00867E0F" w:rsidP="00867E0F">
      <w:pPr>
        <w:rPr>
          <w:rFonts w:ascii="Comic Sans MS" w:hAnsi="Comic Sans MS"/>
          <w:sz w:val="26"/>
          <w:szCs w:val="26"/>
        </w:rPr>
      </w:pPr>
      <w:r w:rsidRPr="004637DF">
        <w:rPr>
          <w:rFonts w:ascii="Comic Sans MS" w:hAnsi="Comic Sans MS"/>
          <w:sz w:val="26"/>
          <w:szCs w:val="26"/>
        </w:rPr>
        <w:t xml:space="preserve">                          </w:t>
      </w:r>
    </w:p>
    <w:p w:rsidR="00867E0F" w:rsidRPr="004637DF" w:rsidRDefault="00867E0F" w:rsidP="00867E0F">
      <w:pPr>
        <w:rPr>
          <w:rFonts w:ascii="Comic Sans MS" w:hAnsi="Comic Sans MS"/>
          <w:sz w:val="26"/>
          <w:szCs w:val="26"/>
          <w:u w:val="single"/>
        </w:rPr>
      </w:pPr>
      <w:r w:rsidRPr="004637DF">
        <w:rPr>
          <w:rFonts w:ascii="Comic Sans MS" w:hAnsi="Comic Sans MS"/>
          <w:sz w:val="26"/>
          <w:szCs w:val="26"/>
          <w:u w:val="single"/>
        </w:rPr>
        <w:t>Bar Model</w:t>
      </w:r>
    </w:p>
    <w:tbl>
      <w:tblPr>
        <w:tblStyle w:val="TableGrid"/>
        <w:tblW w:w="0" w:type="auto"/>
        <w:tblLook w:val="04A0" w:firstRow="1" w:lastRow="0" w:firstColumn="1" w:lastColumn="0" w:noHBand="0" w:noVBand="1"/>
      </w:tblPr>
      <w:tblGrid>
        <w:gridCol w:w="2068"/>
        <w:gridCol w:w="2069"/>
        <w:gridCol w:w="2068"/>
        <w:gridCol w:w="2069"/>
        <w:gridCol w:w="2069"/>
      </w:tblGrid>
      <w:tr w:rsidR="00867E0F" w:rsidRPr="004637DF" w:rsidTr="00684F83">
        <w:tc>
          <w:tcPr>
            <w:tcW w:w="10343" w:type="dxa"/>
            <w:gridSpan w:val="5"/>
            <w:shd w:val="clear" w:color="auto" w:fill="7030A0"/>
          </w:tcPr>
          <w:p w:rsidR="00867E0F" w:rsidRPr="004637DF" w:rsidRDefault="00867E0F" w:rsidP="00684F83">
            <w:pPr>
              <w:jc w:val="center"/>
              <w:rPr>
                <w:rFonts w:ascii="Comic Sans MS" w:hAnsi="Comic Sans MS"/>
                <w:sz w:val="26"/>
                <w:szCs w:val="26"/>
              </w:rPr>
            </w:pPr>
            <w:r w:rsidRPr="004637DF">
              <w:rPr>
                <w:rFonts w:ascii="Comic Sans MS" w:hAnsi="Comic Sans MS"/>
                <w:sz w:val="26"/>
                <w:szCs w:val="26"/>
              </w:rPr>
              <w:t>5</w:t>
            </w:r>
          </w:p>
        </w:tc>
      </w:tr>
      <w:tr w:rsidR="00867E0F" w:rsidRPr="004637DF" w:rsidTr="00684F83">
        <w:tc>
          <w:tcPr>
            <w:tcW w:w="2068" w:type="dxa"/>
            <w:shd w:val="clear" w:color="auto" w:fill="BFBFBF" w:themeFill="background1" w:themeFillShade="BF"/>
          </w:tcPr>
          <w:p w:rsidR="00867E0F" w:rsidRPr="004637DF" w:rsidRDefault="00867E0F" w:rsidP="00684F83">
            <w:pPr>
              <w:jc w:val="center"/>
              <w:rPr>
                <w:rFonts w:ascii="Comic Sans MS" w:hAnsi="Comic Sans MS"/>
                <w:sz w:val="26"/>
                <w:szCs w:val="26"/>
              </w:rPr>
            </w:pPr>
          </w:p>
        </w:tc>
        <w:tc>
          <w:tcPr>
            <w:tcW w:w="2069" w:type="dxa"/>
            <w:shd w:val="clear" w:color="auto" w:fill="BFBFBF" w:themeFill="background1" w:themeFillShade="BF"/>
          </w:tcPr>
          <w:p w:rsidR="00867E0F" w:rsidRPr="004637DF" w:rsidRDefault="00867E0F" w:rsidP="00684F83">
            <w:pPr>
              <w:jc w:val="center"/>
              <w:rPr>
                <w:rFonts w:ascii="Comic Sans MS" w:hAnsi="Comic Sans MS"/>
                <w:sz w:val="26"/>
                <w:szCs w:val="26"/>
              </w:rPr>
            </w:pPr>
          </w:p>
        </w:tc>
        <w:tc>
          <w:tcPr>
            <w:tcW w:w="2068" w:type="dxa"/>
            <w:shd w:val="clear" w:color="auto" w:fill="BFBFBF" w:themeFill="background1" w:themeFillShade="BF"/>
          </w:tcPr>
          <w:p w:rsidR="00867E0F" w:rsidRPr="004637DF" w:rsidRDefault="00867E0F" w:rsidP="00684F83">
            <w:pPr>
              <w:jc w:val="center"/>
              <w:rPr>
                <w:rFonts w:ascii="Comic Sans MS" w:hAnsi="Comic Sans MS"/>
                <w:sz w:val="26"/>
                <w:szCs w:val="26"/>
              </w:rPr>
            </w:pPr>
          </w:p>
        </w:tc>
        <w:tc>
          <w:tcPr>
            <w:tcW w:w="2069" w:type="dxa"/>
          </w:tcPr>
          <w:p w:rsidR="00867E0F" w:rsidRPr="004637DF" w:rsidRDefault="00867E0F" w:rsidP="00684F83">
            <w:pPr>
              <w:jc w:val="center"/>
              <w:rPr>
                <w:rFonts w:ascii="Comic Sans MS" w:hAnsi="Comic Sans MS"/>
                <w:sz w:val="26"/>
                <w:szCs w:val="26"/>
              </w:rPr>
            </w:pPr>
          </w:p>
        </w:tc>
        <w:tc>
          <w:tcPr>
            <w:tcW w:w="2069" w:type="dxa"/>
          </w:tcPr>
          <w:p w:rsidR="00867E0F" w:rsidRPr="004637DF" w:rsidRDefault="00867E0F" w:rsidP="00684F83">
            <w:pPr>
              <w:jc w:val="center"/>
              <w:rPr>
                <w:rFonts w:ascii="Comic Sans MS" w:hAnsi="Comic Sans MS"/>
                <w:sz w:val="26"/>
                <w:szCs w:val="26"/>
              </w:rPr>
            </w:pPr>
          </w:p>
        </w:tc>
      </w:tr>
    </w:tbl>
    <w:p w:rsidR="00867E0F" w:rsidRPr="004637DF" w:rsidRDefault="00867E0F" w:rsidP="00867E0F">
      <w:pPr>
        <w:jc w:val="center"/>
        <w:rPr>
          <w:rFonts w:ascii="Comic Sans MS" w:hAnsi="Comic Sans MS"/>
          <w:sz w:val="26"/>
          <w:szCs w:val="26"/>
        </w:rPr>
      </w:pPr>
    </w:p>
    <w:p w:rsidR="00867E0F" w:rsidRPr="0038459A" w:rsidRDefault="00867E0F" w:rsidP="00867E0F">
      <w:pPr>
        <w:jc w:val="center"/>
        <w:rPr>
          <w:rFonts w:ascii="Comic Sans MS" w:hAnsi="Comic Sans MS"/>
          <w:sz w:val="28"/>
          <w:szCs w:val="28"/>
        </w:rPr>
      </w:pPr>
      <w:r w:rsidRPr="00866A09">
        <w:rPr>
          <w:noProof/>
          <w:lang w:eastAsia="en-GB"/>
        </w:rPr>
        <w:drawing>
          <wp:inline distT="0" distB="0" distL="0" distR="0" wp14:anchorId="04EB3C4E" wp14:editId="4F754072">
            <wp:extent cx="1910064" cy="2477386"/>
            <wp:effectExtent l="0" t="0" r="0" b="0"/>
            <wp:docPr id="7" name="Picture 7" descr="C:\Users\tim.clarke\AppData\Local\Microsoft\Windows\Temporary Internet Files\Content.IE5\EOXLCTNP\pin_533746993311687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clarke\AppData\Local\Microsoft\Windows\Temporary Internet Files\Content.IE5\EOXLCTNP\pin_533746993311687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894" cy="2564065"/>
                    </a:xfrm>
                    <a:prstGeom prst="rect">
                      <a:avLst/>
                    </a:prstGeom>
                    <a:noFill/>
                    <a:ln>
                      <a:noFill/>
                    </a:ln>
                  </pic:spPr>
                </pic:pic>
              </a:graphicData>
            </a:graphic>
          </wp:inline>
        </w:drawing>
      </w:r>
    </w:p>
    <w:sectPr w:rsidR="00867E0F" w:rsidRPr="0038459A" w:rsidSect="00651F37">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92D"/>
    <w:multiLevelType w:val="hybridMultilevel"/>
    <w:tmpl w:val="416E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645F2"/>
    <w:multiLevelType w:val="hybridMultilevel"/>
    <w:tmpl w:val="C9C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5FD3"/>
    <w:multiLevelType w:val="hybridMultilevel"/>
    <w:tmpl w:val="086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37EA"/>
    <w:multiLevelType w:val="hybridMultilevel"/>
    <w:tmpl w:val="DC9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D482A"/>
    <w:multiLevelType w:val="hybridMultilevel"/>
    <w:tmpl w:val="8AB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6433"/>
    <w:multiLevelType w:val="hybridMultilevel"/>
    <w:tmpl w:val="6E589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A0CED"/>
    <w:multiLevelType w:val="hybridMultilevel"/>
    <w:tmpl w:val="3CD4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141A3"/>
    <w:multiLevelType w:val="hybridMultilevel"/>
    <w:tmpl w:val="A53A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42DC9"/>
    <w:multiLevelType w:val="hybridMultilevel"/>
    <w:tmpl w:val="44BE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C5BF2"/>
    <w:multiLevelType w:val="hybridMultilevel"/>
    <w:tmpl w:val="27C2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667B7"/>
    <w:multiLevelType w:val="hybridMultilevel"/>
    <w:tmpl w:val="39D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51A63"/>
    <w:multiLevelType w:val="hybridMultilevel"/>
    <w:tmpl w:val="EAD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0216C"/>
    <w:multiLevelType w:val="hybridMultilevel"/>
    <w:tmpl w:val="BD70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F408B"/>
    <w:multiLevelType w:val="hybridMultilevel"/>
    <w:tmpl w:val="B6D4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2"/>
  </w:num>
  <w:num w:numId="6">
    <w:abstractNumId w:val="1"/>
  </w:num>
  <w:num w:numId="7">
    <w:abstractNumId w:val="12"/>
  </w:num>
  <w:num w:numId="8">
    <w:abstractNumId w:val="7"/>
  </w:num>
  <w:num w:numId="9">
    <w:abstractNumId w:val="13"/>
  </w:num>
  <w:num w:numId="10">
    <w:abstractNumId w:val="5"/>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7"/>
    <w:rsid w:val="002B031A"/>
    <w:rsid w:val="00326B11"/>
    <w:rsid w:val="0038459A"/>
    <w:rsid w:val="004637DF"/>
    <w:rsid w:val="0059706F"/>
    <w:rsid w:val="00623025"/>
    <w:rsid w:val="00651F37"/>
    <w:rsid w:val="0067700B"/>
    <w:rsid w:val="00822260"/>
    <w:rsid w:val="00867E0F"/>
    <w:rsid w:val="008B4417"/>
    <w:rsid w:val="009347D3"/>
    <w:rsid w:val="0093548F"/>
    <w:rsid w:val="00AB5CC8"/>
    <w:rsid w:val="00AD0EFC"/>
    <w:rsid w:val="00AF2BE7"/>
    <w:rsid w:val="00BD3394"/>
    <w:rsid w:val="00C9001F"/>
    <w:rsid w:val="00D86716"/>
    <w:rsid w:val="00E943E7"/>
    <w:rsid w:val="00F6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1269-7892-47F7-9D64-1692987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BD8AB666</Template>
  <TotalTime>191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Primary School</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Clarke</dc:creator>
  <cp:keywords/>
  <dc:description/>
  <cp:lastModifiedBy>Tim Clarke</cp:lastModifiedBy>
  <cp:revision>7</cp:revision>
  <dcterms:created xsi:type="dcterms:W3CDTF">2016-07-18T07:24:00Z</dcterms:created>
  <dcterms:modified xsi:type="dcterms:W3CDTF">2016-12-22T08:35:00Z</dcterms:modified>
</cp:coreProperties>
</file>