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D5" w:rsidRDefault="00651F37" w:rsidP="00651F37">
      <w:pPr>
        <w:jc w:val="center"/>
        <w:rPr>
          <w:rFonts w:ascii="Arial Black" w:hAnsi="Arial Black"/>
          <w:b/>
          <w:sz w:val="28"/>
          <w:szCs w:val="28"/>
          <w:u w:val="single"/>
        </w:rPr>
      </w:pPr>
      <w:r>
        <w:rPr>
          <w:noProof/>
          <w:lang w:eastAsia="en-GB"/>
        </w:rPr>
        <mc:AlternateContent>
          <mc:Choice Requires="wps">
            <w:drawing>
              <wp:anchor distT="0" distB="0" distL="114300" distR="114300" simplePos="0" relativeHeight="251659264" behindDoc="0" locked="0" layoutInCell="1" allowOverlap="1" wp14:anchorId="301F9F15" wp14:editId="4826AF83">
                <wp:simplePos x="0" y="0"/>
                <wp:positionH relativeFrom="column">
                  <wp:posOffset>1549730</wp:posOffset>
                </wp:positionH>
                <wp:positionV relativeFrom="paragraph">
                  <wp:posOffset>-435082</wp:posOffset>
                </wp:positionV>
                <wp:extent cx="3316514" cy="758825"/>
                <wp:effectExtent l="0" t="0" r="17780" b="22225"/>
                <wp:wrapNone/>
                <wp:docPr id="3" name="Text Box 3"/>
                <wp:cNvGraphicFramePr/>
                <a:graphic xmlns:a="http://schemas.openxmlformats.org/drawingml/2006/main">
                  <a:graphicData uri="http://schemas.microsoft.com/office/word/2010/wordprocessingShape">
                    <wps:wsp>
                      <wps:cNvSpPr txBox="1"/>
                      <wps:spPr>
                        <a:xfrm>
                          <a:off x="0" y="0"/>
                          <a:ext cx="3316514" cy="758825"/>
                        </a:xfrm>
                        <a:prstGeom prst="rect">
                          <a:avLst/>
                        </a:prstGeom>
                        <a:noFill/>
                        <a:ln>
                          <a:solidFill>
                            <a:srgbClr val="7030A0"/>
                          </a:solidFill>
                        </a:ln>
                        <a:effectLst/>
                      </wps:spPr>
                      <wps:txb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25400" h="95250"/>
                        </a:sp3d>
                      </wps:bodyPr>
                    </wps:wsp>
                  </a:graphicData>
                </a:graphic>
                <wp14:sizeRelH relativeFrom="margin">
                  <wp14:pctWidth>0</wp14:pctWidth>
                </wp14:sizeRelH>
                <wp14:sizeRelV relativeFrom="margin">
                  <wp14:pctHeight>0</wp14:pctHeight>
                </wp14:sizeRelV>
              </wp:anchor>
            </w:drawing>
          </mc:Choice>
          <mc:Fallback>
            <w:pict>
              <v:shapetype w14:anchorId="301F9F15" id="_x0000_t202" coordsize="21600,21600" o:spt="202" path="m,l,21600r21600,l21600,xe">
                <v:stroke joinstyle="miter"/>
                <v:path gradientshapeok="t" o:connecttype="rect"/>
              </v:shapetype>
              <v:shape id="Text Box 3" o:spid="_x0000_s1026" type="#_x0000_t202" style="position:absolute;left:0;text-align:left;margin-left:122.05pt;margin-top:-34.25pt;width:261.1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RpiwIAAA0FAAAOAAAAZHJzL2Uyb0RvYy54bWysVMlu2zAQvRfoPxC8N/KmxDUiB24CFwWC&#10;JGhc5ExTlEWA4rBD2lL69R1SsmOkPRW90LP5zfJmdH3TNYYdFHoNtuDjixFnykootd0V/Mdm/WnO&#10;mQ/ClsKAVQV/VZ7fLD9+uG7dQk2gBlMqZARi/aJ1Ba9DcIss87JWjfAX4JQlZwXYiEAq7rISRUvo&#10;jckmo9Fl1gKWDkEq78l61zv5MuFXlZLhsaq8CswUnGoL6cX0buObLa/FYofC1VoOZYh/qKIR2lLS&#10;E9SdCILtUf8B1WiJ4KEKFxKaDKpKS5V6oG7Go3fdPNfCqdQLDce705j8/4OVD4cnZLos+JQzKxqi&#10;aKO6wL5Ax6ZxOq3zCwp6dhQWOjITy0e7J2Nsuquwib/UDiM/zfn1NNsIJsk4nY4v8/GMM0m+q3w+&#10;n+QRJnv7t0MfvipoWBQKjsRdGqk43PvQhx5DYjILa21M4s/YaPBgdBltScHd9tYgOwgi/mo0Ha0S&#10;15TuLIy0/q8qbcqQJnbcdxal0G27YQxbKF9pCgj9Fnkn15pKvRc+PAmktaHG6RTCIz2VgbbgMEic&#10;1YC//maP8cQmeTlraQ0L7n/uBSrOzDdLPH8ez2Zxb5Myy68mpOC5Z3vusfvmFqjhMR2dk0mM8cEc&#10;xQqheaGLWcWs5BJWUu6Ch6N4G/rjoIuTarVKQbSpToR7++xkhI7jjURsuheBbmArEM8PcFxYsXhH&#10;Wh/b07baB6h0ZJTIkMqqaRlFScuHYoADDDUMZ7lGsKE/VKN3dfiudww1fV5CjUo9UemlTi30O3IG&#10;6V0PvVUHZTaMCJnksxG1XdNg80l+WokUl0W6e45pL6NCN5c2dCgkHvW5nqLevmLL3wAAAP//AwBQ&#10;SwMEFAAGAAgAAAAhAJGIudnhAAAACgEAAA8AAABkcnMvZG93bnJldi54bWxMj0FLxDAQhe+C/yGM&#10;4EV20yxtXWqniwgLHgR19bDHtJk2xSYpTXbb/ffGk3sc3sd735S7xQzsTJPvnUUQ6wQY2cap3nYI&#10;31/71RaYD9IqOThLCBfysKtub0pZKDfbTzofQsdiifWFRNAhjAXnvtFkpF+7kWzMWjcZGeI5dVxN&#10;co7lZuCbJMm5kb2NC1qO9KKp+TmcDEIiXnl7PL5d3oVu6+xBzX2z/0C8v1uen4AFWsI/DH/6UR2q&#10;6FS7k1WeDQibNBURRVjl2wxYJB7zPAVWI2QiAV6V/PqF6hcAAP//AwBQSwECLQAUAAYACAAAACEA&#10;toM4kv4AAADhAQAAEwAAAAAAAAAAAAAAAAAAAAAAW0NvbnRlbnRfVHlwZXNdLnhtbFBLAQItABQA&#10;BgAIAAAAIQA4/SH/1gAAAJQBAAALAAAAAAAAAAAAAAAAAC8BAABfcmVscy8ucmVsc1BLAQItABQA&#10;BgAIAAAAIQCtttRpiwIAAA0FAAAOAAAAAAAAAAAAAAAAAC4CAABkcnMvZTJvRG9jLnhtbFBLAQIt&#10;ABQABgAIAAAAIQCRiLnZ4QAAAAoBAAAPAAAAAAAAAAAAAAAAAOUEAABkcnMvZG93bnJldi54bWxQ&#10;SwUGAAAAAAQABADzAAAA8wUAAAAA&#10;" filled="f" strokecolor="#7030a0">
                <v:textbo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v:textbox>
              </v:shape>
            </w:pict>
          </mc:Fallback>
        </mc:AlternateContent>
      </w:r>
    </w:p>
    <w:p w:rsidR="00651F37" w:rsidRDefault="00651F37" w:rsidP="00651F37">
      <w:pPr>
        <w:jc w:val="center"/>
        <w:rPr>
          <w:rFonts w:ascii="Arial Black" w:hAnsi="Arial Black"/>
          <w:sz w:val="28"/>
          <w:szCs w:val="28"/>
        </w:rPr>
      </w:pPr>
      <w:r>
        <w:rPr>
          <w:rFonts w:ascii="Arial" w:hAnsi="Arial" w:cs="Arial"/>
          <w:noProof/>
          <w:sz w:val="20"/>
          <w:szCs w:val="20"/>
          <w:lang w:eastAsia="en-GB"/>
        </w:rPr>
        <w:drawing>
          <wp:inline distT="0" distB="0" distL="0" distR="0">
            <wp:extent cx="1072411" cy="890649"/>
            <wp:effectExtent l="0" t="0" r="0" b="5080"/>
            <wp:docPr id="1" name="Picture 1"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608" cy="917389"/>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sidRPr="00AB3DB9">
        <w:rPr>
          <w:noProof/>
          <w:lang w:eastAsia="en-GB"/>
        </w:rPr>
        <w:drawing>
          <wp:inline distT="0" distB="0" distL="0" distR="0">
            <wp:extent cx="974090" cy="902335"/>
            <wp:effectExtent l="0" t="0" r="0" b="0"/>
            <wp:docPr id="4" name="Picture 4" descr="Logo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02335"/>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Pr>
          <w:rFonts w:ascii="Arial" w:hAnsi="Arial" w:cs="Arial"/>
          <w:noProof/>
          <w:sz w:val="20"/>
          <w:szCs w:val="20"/>
          <w:lang w:eastAsia="en-GB"/>
        </w:rPr>
        <w:drawing>
          <wp:inline distT="0" distB="0" distL="0" distR="0">
            <wp:extent cx="1460524" cy="965243"/>
            <wp:effectExtent l="0" t="0" r="6350" b="6350"/>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694" cy="972625"/>
                    </a:xfrm>
                    <a:prstGeom prst="rect">
                      <a:avLst/>
                    </a:prstGeom>
                    <a:noFill/>
                    <a:ln>
                      <a:noFill/>
                    </a:ln>
                  </pic:spPr>
                </pic:pic>
              </a:graphicData>
            </a:graphic>
          </wp:inline>
        </w:drawing>
      </w:r>
    </w:p>
    <w:p w:rsidR="00651F37" w:rsidRDefault="00952523" w:rsidP="00651F37">
      <w:pPr>
        <w:jc w:val="center"/>
        <w:rPr>
          <w:rFonts w:ascii="Comic Sans MS" w:hAnsi="Comic Sans MS"/>
          <w:b/>
          <w:sz w:val="48"/>
          <w:szCs w:val="48"/>
        </w:rPr>
      </w:pPr>
      <w:r>
        <w:rPr>
          <w:rFonts w:ascii="Comic Sans MS" w:hAnsi="Comic Sans MS"/>
          <w:b/>
          <w:sz w:val="48"/>
          <w:szCs w:val="48"/>
          <w:u w:val="single"/>
        </w:rPr>
        <w:t>Year 2</w:t>
      </w:r>
      <w:r w:rsidR="00651F37" w:rsidRPr="00651F37">
        <w:rPr>
          <w:rFonts w:ascii="Comic Sans MS" w:hAnsi="Comic Sans MS"/>
          <w:b/>
          <w:sz w:val="48"/>
          <w:szCs w:val="48"/>
        </w:rPr>
        <w:tab/>
      </w:r>
      <w:r w:rsidR="00651F37" w:rsidRPr="00651F37">
        <w:rPr>
          <w:rFonts w:ascii="Comic Sans MS" w:hAnsi="Comic Sans MS"/>
          <w:b/>
          <w:sz w:val="48"/>
          <w:szCs w:val="48"/>
        </w:rPr>
        <w:tab/>
      </w:r>
      <w:r w:rsidR="00651F37" w:rsidRPr="00651F37">
        <w:rPr>
          <w:rFonts w:ascii="Comic Sans MS" w:hAnsi="Comic Sans MS"/>
          <w:b/>
          <w:sz w:val="48"/>
          <w:szCs w:val="48"/>
        </w:rPr>
        <w:tab/>
      </w:r>
      <w:r>
        <w:rPr>
          <w:rFonts w:ascii="Comic Sans MS" w:hAnsi="Comic Sans MS"/>
          <w:b/>
          <w:sz w:val="48"/>
          <w:szCs w:val="48"/>
          <w:u w:val="single"/>
        </w:rPr>
        <w:t>Autumn</w:t>
      </w:r>
      <w:r w:rsidR="00651F37" w:rsidRPr="00651F37">
        <w:rPr>
          <w:rFonts w:ascii="Comic Sans MS" w:hAnsi="Comic Sans MS"/>
          <w:b/>
          <w:sz w:val="48"/>
          <w:szCs w:val="48"/>
          <w:u w:val="single"/>
        </w:rPr>
        <w:t xml:space="preserve"> term</w:t>
      </w:r>
      <w:r w:rsidR="00F64966">
        <w:rPr>
          <w:rFonts w:ascii="Comic Sans MS" w:hAnsi="Comic Sans MS"/>
          <w:b/>
          <w:sz w:val="48"/>
          <w:szCs w:val="48"/>
          <w:u w:val="single"/>
        </w:rPr>
        <w:t xml:space="preserve"> </w:t>
      </w:r>
      <w:r w:rsidR="00320E85">
        <w:rPr>
          <w:rFonts w:ascii="Comic Sans MS" w:hAnsi="Comic Sans MS"/>
          <w:b/>
          <w:sz w:val="48"/>
          <w:szCs w:val="48"/>
          <w:u w:val="single"/>
        </w:rPr>
        <w:t>2</w:t>
      </w:r>
    </w:p>
    <w:tbl>
      <w:tblPr>
        <w:tblStyle w:val="TableGrid"/>
        <w:tblW w:w="0" w:type="auto"/>
        <w:tblLook w:val="04A0" w:firstRow="1" w:lastRow="0" w:firstColumn="1" w:lastColumn="0" w:noHBand="0" w:noVBand="1"/>
      </w:tblPr>
      <w:tblGrid>
        <w:gridCol w:w="10456"/>
      </w:tblGrid>
      <w:tr w:rsidR="00651F37" w:rsidTr="00651F37">
        <w:tc>
          <w:tcPr>
            <w:tcW w:w="10456" w:type="dxa"/>
          </w:tcPr>
          <w:p w:rsidR="00A44461" w:rsidRDefault="00A44461" w:rsidP="00A44461">
            <w:pPr>
              <w:jc w:val="both"/>
              <w:rPr>
                <w:rFonts w:ascii="Comic Sans MS" w:hAnsi="Comic Sans MS"/>
                <w:sz w:val="28"/>
                <w:szCs w:val="28"/>
              </w:rPr>
            </w:pPr>
            <w:r>
              <w:rPr>
                <w:rFonts w:ascii="Comic Sans MS" w:hAnsi="Comic Sans MS"/>
                <w:sz w:val="28"/>
                <w:szCs w:val="28"/>
              </w:rPr>
              <w:t xml:space="preserve">The aim of these </w:t>
            </w:r>
            <w:r>
              <w:rPr>
                <w:rFonts w:ascii="Comic Sans MS" w:hAnsi="Comic Sans MS"/>
                <w:b/>
                <w:sz w:val="28"/>
                <w:szCs w:val="28"/>
              </w:rPr>
              <w:t>‘Learn Its’</w:t>
            </w:r>
            <w:r>
              <w:rPr>
                <w:rFonts w:ascii="Comic Sans MS" w:hAnsi="Comic Sans MS"/>
                <w:sz w:val="28"/>
                <w:szCs w:val="28"/>
              </w:rPr>
              <w:t xml:space="preserve">, which are focused on in school and for </w:t>
            </w:r>
            <w:r>
              <w:rPr>
                <w:rFonts w:ascii="Comic Sans MS" w:hAnsi="Comic Sans MS"/>
                <w:b/>
                <w:sz w:val="28"/>
                <w:szCs w:val="28"/>
              </w:rPr>
              <w:t>Home Learning</w:t>
            </w:r>
            <w:r>
              <w:rPr>
                <w:rFonts w:ascii="Comic Sans MS" w:hAnsi="Comic Sans MS"/>
                <w:sz w:val="28"/>
                <w:szCs w:val="28"/>
              </w:rPr>
              <w:t xml:space="preserve"> is to give the children </w:t>
            </w:r>
            <w:r>
              <w:rPr>
                <w:rFonts w:ascii="Comic Sans MS" w:hAnsi="Comic Sans MS"/>
                <w:b/>
                <w:sz w:val="28"/>
                <w:szCs w:val="28"/>
              </w:rPr>
              <w:t>regular</w:t>
            </w:r>
            <w:r>
              <w:rPr>
                <w:rFonts w:ascii="Comic Sans MS" w:hAnsi="Comic Sans MS"/>
                <w:sz w:val="28"/>
                <w:szCs w:val="28"/>
              </w:rPr>
              <w:t xml:space="preserve"> but </w:t>
            </w:r>
            <w:r>
              <w:rPr>
                <w:rFonts w:ascii="Comic Sans MS" w:hAnsi="Comic Sans MS"/>
                <w:b/>
                <w:sz w:val="28"/>
                <w:szCs w:val="28"/>
              </w:rPr>
              <w:t>short practice</w:t>
            </w:r>
            <w:r>
              <w:rPr>
                <w:rFonts w:ascii="Comic Sans MS" w:hAnsi="Comic Sans MS"/>
                <w:sz w:val="28"/>
                <w:szCs w:val="28"/>
              </w:rPr>
              <w:t xml:space="preserve"> at key maths facts and skills. This will help them develop their </w:t>
            </w:r>
            <w:r>
              <w:rPr>
                <w:rFonts w:ascii="Comic Sans MS" w:hAnsi="Comic Sans MS"/>
                <w:b/>
                <w:sz w:val="28"/>
                <w:szCs w:val="28"/>
              </w:rPr>
              <w:t>confidence</w:t>
            </w:r>
            <w:r>
              <w:rPr>
                <w:rFonts w:ascii="Comic Sans MS" w:hAnsi="Comic Sans MS"/>
                <w:sz w:val="28"/>
                <w:szCs w:val="28"/>
              </w:rPr>
              <w:t xml:space="preserve"> and </w:t>
            </w:r>
            <w:r>
              <w:rPr>
                <w:rFonts w:ascii="Comic Sans MS" w:hAnsi="Comic Sans MS"/>
                <w:b/>
                <w:sz w:val="28"/>
                <w:szCs w:val="28"/>
              </w:rPr>
              <w:t>recall</w:t>
            </w:r>
            <w:r>
              <w:rPr>
                <w:rFonts w:ascii="Comic Sans MS" w:hAnsi="Comic Sans MS"/>
                <w:sz w:val="28"/>
                <w:szCs w:val="28"/>
              </w:rPr>
              <w:t xml:space="preserve">, which will in turn help the children to </w:t>
            </w:r>
            <w:r>
              <w:rPr>
                <w:rFonts w:ascii="Comic Sans MS" w:hAnsi="Comic Sans MS"/>
                <w:b/>
                <w:sz w:val="28"/>
                <w:szCs w:val="28"/>
              </w:rPr>
              <w:t>apply</w:t>
            </w:r>
            <w:r>
              <w:rPr>
                <w:rFonts w:ascii="Comic Sans MS" w:hAnsi="Comic Sans MS"/>
                <w:sz w:val="28"/>
                <w:szCs w:val="28"/>
              </w:rPr>
              <w:t xml:space="preserve"> them in their maths learning. </w:t>
            </w:r>
          </w:p>
          <w:p w:rsidR="0038459A" w:rsidRPr="00651F37" w:rsidRDefault="00A44461" w:rsidP="00A44461">
            <w:pPr>
              <w:jc w:val="both"/>
              <w:rPr>
                <w:rFonts w:ascii="Comic Sans MS" w:hAnsi="Comic Sans MS"/>
                <w:sz w:val="28"/>
                <w:szCs w:val="28"/>
              </w:rPr>
            </w:pPr>
            <w:r>
              <w:rPr>
                <w:rFonts w:ascii="Comic Sans MS" w:hAnsi="Comic Sans MS"/>
                <w:sz w:val="28"/>
                <w:szCs w:val="28"/>
              </w:rPr>
              <w:t xml:space="preserve">Wherever we can we want to make this </w:t>
            </w:r>
            <w:r>
              <w:rPr>
                <w:rFonts w:ascii="Comic Sans MS" w:hAnsi="Comic Sans MS"/>
                <w:b/>
                <w:sz w:val="28"/>
                <w:szCs w:val="28"/>
              </w:rPr>
              <w:t>practice fun</w:t>
            </w:r>
            <w:r>
              <w:rPr>
                <w:rFonts w:ascii="Comic Sans MS" w:hAnsi="Comic Sans MS"/>
                <w:sz w:val="28"/>
                <w:szCs w:val="28"/>
              </w:rPr>
              <w:t xml:space="preserve"> and </w:t>
            </w:r>
            <w:r>
              <w:rPr>
                <w:rFonts w:ascii="Comic Sans MS" w:hAnsi="Comic Sans MS"/>
                <w:b/>
                <w:sz w:val="28"/>
                <w:szCs w:val="28"/>
              </w:rPr>
              <w:t>practical</w:t>
            </w:r>
            <w:r>
              <w:rPr>
                <w:rFonts w:ascii="Comic Sans MS" w:hAnsi="Comic Sans MS"/>
                <w:sz w:val="28"/>
                <w:szCs w:val="28"/>
              </w:rPr>
              <w:t xml:space="preserve">, but with increasing opportunities to record their thinking using </w:t>
            </w:r>
            <w:r>
              <w:rPr>
                <w:rFonts w:ascii="Comic Sans MS" w:hAnsi="Comic Sans MS"/>
                <w:b/>
                <w:sz w:val="28"/>
                <w:szCs w:val="28"/>
              </w:rPr>
              <w:t>visual models</w:t>
            </w:r>
            <w:r>
              <w:rPr>
                <w:rFonts w:ascii="Comic Sans MS" w:hAnsi="Comic Sans MS"/>
                <w:sz w:val="28"/>
                <w:szCs w:val="28"/>
              </w:rPr>
              <w:t xml:space="preserve"> and </w:t>
            </w:r>
            <w:r>
              <w:rPr>
                <w:rFonts w:ascii="Comic Sans MS" w:hAnsi="Comic Sans MS"/>
                <w:b/>
                <w:sz w:val="28"/>
                <w:szCs w:val="28"/>
              </w:rPr>
              <w:t>number sentences</w:t>
            </w:r>
            <w:r>
              <w:rPr>
                <w:rFonts w:ascii="Comic Sans MS" w:hAnsi="Comic Sans MS"/>
                <w:sz w:val="28"/>
                <w:szCs w:val="28"/>
              </w:rPr>
              <w:t xml:space="preserve">. There should continue to be lots of opportunities to </w:t>
            </w:r>
            <w:r>
              <w:rPr>
                <w:rFonts w:ascii="Comic Sans MS" w:hAnsi="Comic Sans MS"/>
                <w:b/>
                <w:sz w:val="28"/>
                <w:szCs w:val="28"/>
              </w:rPr>
              <w:t>talk</w:t>
            </w:r>
            <w:r>
              <w:rPr>
                <w:rFonts w:ascii="Comic Sans MS" w:hAnsi="Comic Sans MS"/>
                <w:sz w:val="28"/>
                <w:szCs w:val="28"/>
              </w:rPr>
              <w:t xml:space="preserve"> about the maths and to show we as adults </w:t>
            </w:r>
            <w:r>
              <w:rPr>
                <w:rFonts w:ascii="Comic Sans MS" w:hAnsi="Comic Sans MS"/>
                <w:b/>
                <w:sz w:val="28"/>
                <w:szCs w:val="28"/>
              </w:rPr>
              <w:t>enjoy</w:t>
            </w:r>
            <w:r>
              <w:rPr>
                <w:rFonts w:ascii="Comic Sans MS" w:hAnsi="Comic Sans MS"/>
                <w:sz w:val="28"/>
                <w:szCs w:val="28"/>
              </w:rPr>
              <w:t xml:space="preserve"> it too.</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320E85" w:rsidRPr="00320E85" w:rsidRDefault="00320E85" w:rsidP="00320E85">
            <w:pPr>
              <w:rPr>
                <w:rFonts w:ascii="Comic Sans MS" w:hAnsi="Comic Sans MS"/>
                <w:b/>
                <w:sz w:val="28"/>
                <w:szCs w:val="28"/>
              </w:rPr>
            </w:pPr>
            <w:r w:rsidRPr="00320E85">
              <w:rPr>
                <w:rFonts w:ascii="Comic Sans MS" w:hAnsi="Comic Sans MS"/>
                <w:b/>
                <w:sz w:val="28"/>
                <w:szCs w:val="28"/>
              </w:rPr>
              <w:t>To bridge through 10 mentally, using known number facts when adding and subtracting.</w:t>
            </w:r>
          </w:p>
          <w:p w:rsidR="009347D3" w:rsidRPr="003004D3" w:rsidRDefault="003004D3" w:rsidP="003004D3">
            <w:pPr>
              <w:pStyle w:val="ListParagraph"/>
              <w:numPr>
                <w:ilvl w:val="0"/>
                <w:numId w:val="10"/>
              </w:numPr>
              <w:tabs>
                <w:tab w:val="left" w:pos="2980"/>
              </w:tabs>
              <w:ind w:left="454"/>
              <w:rPr>
                <w:rFonts w:ascii="Comic Sans MS" w:hAnsi="Comic Sans MS"/>
                <w:sz w:val="28"/>
                <w:szCs w:val="28"/>
              </w:rPr>
            </w:pPr>
            <w:r>
              <w:rPr>
                <w:rFonts w:ascii="Comic Sans MS" w:hAnsi="Comic Sans MS"/>
                <w:i/>
                <w:sz w:val="28"/>
                <w:szCs w:val="28"/>
              </w:rPr>
              <w:t>Play Pontoon (21) and practice adding numbers which go from single digit into 10-20 digits</w:t>
            </w:r>
          </w:p>
          <w:p w:rsidR="003004D3" w:rsidRPr="003004D3" w:rsidRDefault="003004D3" w:rsidP="003004D3">
            <w:pPr>
              <w:pStyle w:val="ListParagraph"/>
              <w:numPr>
                <w:ilvl w:val="0"/>
                <w:numId w:val="10"/>
              </w:numPr>
              <w:tabs>
                <w:tab w:val="left" w:pos="2980"/>
              </w:tabs>
              <w:ind w:left="454"/>
              <w:rPr>
                <w:rFonts w:ascii="Comic Sans MS" w:hAnsi="Comic Sans MS"/>
                <w:sz w:val="28"/>
                <w:szCs w:val="28"/>
              </w:rPr>
            </w:pPr>
            <w:r>
              <w:rPr>
                <w:rFonts w:ascii="Comic Sans MS" w:hAnsi="Comic Sans MS"/>
                <w:i/>
                <w:sz w:val="28"/>
                <w:szCs w:val="28"/>
              </w:rPr>
              <w:t>Create a random 2 digit and 1 digit number with two cards (e.g. 15 and 7). What’s the biggest and smallest number we can make by adding the two numbers or taking the smaller away from the larger?</w:t>
            </w:r>
          </w:p>
          <w:p w:rsidR="003004D3" w:rsidRPr="003004D3" w:rsidRDefault="003004D3" w:rsidP="003004D3">
            <w:pPr>
              <w:pStyle w:val="ListParagraph"/>
              <w:numPr>
                <w:ilvl w:val="0"/>
                <w:numId w:val="10"/>
              </w:numPr>
              <w:tabs>
                <w:tab w:val="left" w:pos="2980"/>
              </w:tabs>
              <w:ind w:left="454"/>
              <w:rPr>
                <w:rFonts w:ascii="Comic Sans MS" w:hAnsi="Comic Sans MS"/>
                <w:sz w:val="28"/>
                <w:szCs w:val="28"/>
              </w:rPr>
            </w:pPr>
            <w:r>
              <w:rPr>
                <w:rFonts w:ascii="Comic Sans MS" w:hAnsi="Comic Sans MS"/>
                <w:i/>
                <w:sz w:val="28"/>
                <w:szCs w:val="28"/>
              </w:rPr>
              <w:t>Counting and adding or subtracting objects in a room at home</w:t>
            </w:r>
          </w:p>
          <w:p w:rsidR="003004D3" w:rsidRPr="003004D3" w:rsidRDefault="003004D3" w:rsidP="003004D3">
            <w:pPr>
              <w:pStyle w:val="ListParagraph"/>
              <w:numPr>
                <w:ilvl w:val="0"/>
                <w:numId w:val="10"/>
              </w:numPr>
              <w:tabs>
                <w:tab w:val="left" w:pos="2980"/>
              </w:tabs>
              <w:ind w:left="454"/>
              <w:rPr>
                <w:rFonts w:ascii="Comic Sans MS" w:hAnsi="Comic Sans MS"/>
                <w:sz w:val="28"/>
                <w:szCs w:val="28"/>
              </w:rPr>
            </w:pPr>
            <w:r>
              <w:rPr>
                <w:rFonts w:ascii="Comic Sans MS" w:hAnsi="Comic Sans MS"/>
                <w:i/>
                <w:sz w:val="28"/>
                <w:szCs w:val="28"/>
              </w:rPr>
              <w:t>Adding or subtracting fingers when two people put fingers out on the table (with some hidden underneath) (e.g. adult has 8 fingers out child has 5 = how many in total or 2 adults have 16 fingers out in total and child has 9 = what’s the difference)</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320E85" w:rsidRPr="00320E85" w:rsidRDefault="00320E85" w:rsidP="00320E85">
            <w:pPr>
              <w:rPr>
                <w:rFonts w:ascii="Comic Sans MS" w:hAnsi="Comic Sans MS"/>
                <w:b/>
                <w:sz w:val="28"/>
                <w:szCs w:val="28"/>
              </w:rPr>
            </w:pPr>
            <w:r w:rsidRPr="00320E85">
              <w:rPr>
                <w:rFonts w:ascii="Comic Sans MS" w:hAnsi="Comic Sans MS"/>
                <w:b/>
                <w:sz w:val="28"/>
                <w:szCs w:val="28"/>
              </w:rPr>
              <w:t>To use near doubles as a mental calculating strategy.</w:t>
            </w:r>
          </w:p>
          <w:p w:rsidR="009347D3" w:rsidRPr="003004D3" w:rsidRDefault="003004D3" w:rsidP="00475DB7">
            <w:pPr>
              <w:pStyle w:val="ListParagraph"/>
              <w:numPr>
                <w:ilvl w:val="0"/>
                <w:numId w:val="11"/>
              </w:numPr>
              <w:ind w:left="454"/>
              <w:jc w:val="both"/>
              <w:rPr>
                <w:rFonts w:ascii="Comic Sans MS" w:hAnsi="Comic Sans MS"/>
                <w:sz w:val="28"/>
                <w:szCs w:val="28"/>
              </w:rPr>
            </w:pPr>
            <w:r>
              <w:rPr>
                <w:rFonts w:ascii="Comic Sans MS" w:hAnsi="Comic Sans MS"/>
                <w:i/>
                <w:sz w:val="28"/>
                <w:szCs w:val="28"/>
              </w:rPr>
              <w:t>Given a single digit number the child verbally says the double</w:t>
            </w:r>
          </w:p>
          <w:p w:rsidR="003004D3" w:rsidRPr="003004D3" w:rsidRDefault="003004D3" w:rsidP="00475DB7">
            <w:pPr>
              <w:pStyle w:val="ListParagraph"/>
              <w:numPr>
                <w:ilvl w:val="0"/>
                <w:numId w:val="11"/>
              </w:numPr>
              <w:ind w:left="454"/>
              <w:jc w:val="both"/>
              <w:rPr>
                <w:rFonts w:ascii="Comic Sans MS" w:hAnsi="Comic Sans MS"/>
                <w:sz w:val="28"/>
                <w:szCs w:val="28"/>
              </w:rPr>
            </w:pPr>
            <w:r>
              <w:rPr>
                <w:rFonts w:ascii="Comic Sans MS" w:hAnsi="Comic Sans MS"/>
                <w:i/>
                <w:sz w:val="28"/>
                <w:szCs w:val="28"/>
              </w:rPr>
              <w:t>When pairing socks or shoes (there’s nearly always one missing). How many would we expect there to be in there are (e.g. 4 pairs)? We have one missing, or when extra that has appeared from somewhere, so how many are there actually?</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320E85" w:rsidRPr="00320E85" w:rsidRDefault="00320E85" w:rsidP="00320E85">
            <w:pPr>
              <w:rPr>
                <w:rFonts w:ascii="Comic Sans MS" w:hAnsi="Comic Sans MS"/>
                <w:b/>
                <w:sz w:val="28"/>
                <w:szCs w:val="28"/>
              </w:rPr>
            </w:pPr>
            <w:r w:rsidRPr="00320E85">
              <w:rPr>
                <w:rFonts w:ascii="Comic Sans MS" w:hAnsi="Comic Sans MS"/>
                <w:b/>
                <w:sz w:val="28"/>
                <w:szCs w:val="28"/>
              </w:rPr>
              <w:lastRenderedPageBreak/>
              <w:t>To know doubles of all numbers to 20 and their corresponding halves.</w:t>
            </w:r>
          </w:p>
          <w:p w:rsidR="009347D3" w:rsidRDefault="003004D3" w:rsidP="00475DB7">
            <w:pPr>
              <w:pStyle w:val="ListParagraph"/>
              <w:numPr>
                <w:ilvl w:val="0"/>
                <w:numId w:val="12"/>
              </w:numPr>
              <w:ind w:left="454"/>
              <w:jc w:val="both"/>
              <w:rPr>
                <w:rFonts w:ascii="Comic Sans MS" w:hAnsi="Comic Sans MS"/>
                <w:i/>
                <w:sz w:val="28"/>
                <w:szCs w:val="28"/>
              </w:rPr>
            </w:pPr>
            <w:r>
              <w:rPr>
                <w:rFonts w:ascii="Comic Sans MS" w:hAnsi="Comic Sans MS"/>
                <w:i/>
                <w:sz w:val="28"/>
                <w:szCs w:val="28"/>
              </w:rPr>
              <w:t>Practice them verbally</w:t>
            </w:r>
          </w:p>
          <w:p w:rsidR="003004D3" w:rsidRDefault="003004D3" w:rsidP="00475DB7">
            <w:pPr>
              <w:pStyle w:val="ListParagraph"/>
              <w:numPr>
                <w:ilvl w:val="0"/>
                <w:numId w:val="12"/>
              </w:numPr>
              <w:ind w:left="454"/>
              <w:jc w:val="both"/>
              <w:rPr>
                <w:rFonts w:ascii="Comic Sans MS" w:hAnsi="Comic Sans MS"/>
                <w:i/>
                <w:sz w:val="28"/>
                <w:szCs w:val="28"/>
              </w:rPr>
            </w:pPr>
            <w:r>
              <w:rPr>
                <w:rFonts w:ascii="Comic Sans MS" w:hAnsi="Comic Sans MS"/>
                <w:i/>
                <w:sz w:val="28"/>
                <w:szCs w:val="28"/>
              </w:rPr>
              <w:t>Pairing cards in a game</w:t>
            </w:r>
          </w:p>
          <w:p w:rsidR="003004D3" w:rsidRDefault="003004D3" w:rsidP="00475DB7">
            <w:pPr>
              <w:pStyle w:val="ListParagraph"/>
              <w:numPr>
                <w:ilvl w:val="0"/>
                <w:numId w:val="12"/>
              </w:numPr>
              <w:ind w:left="454"/>
              <w:jc w:val="both"/>
              <w:rPr>
                <w:rFonts w:ascii="Comic Sans MS" w:hAnsi="Comic Sans MS"/>
                <w:i/>
                <w:sz w:val="28"/>
                <w:szCs w:val="28"/>
              </w:rPr>
            </w:pPr>
            <w:r>
              <w:rPr>
                <w:rFonts w:ascii="Comic Sans MS" w:hAnsi="Comic Sans MS"/>
                <w:i/>
                <w:sz w:val="28"/>
                <w:szCs w:val="28"/>
              </w:rPr>
              <w:t>Pairing socks and shoes in practical contexts</w:t>
            </w:r>
          </w:p>
          <w:p w:rsidR="003004D3" w:rsidRPr="003004D3" w:rsidRDefault="003004D3" w:rsidP="00475DB7">
            <w:pPr>
              <w:pStyle w:val="ListParagraph"/>
              <w:numPr>
                <w:ilvl w:val="0"/>
                <w:numId w:val="12"/>
              </w:numPr>
              <w:ind w:left="454"/>
              <w:jc w:val="both"/>
              <w:rPr>
                <w:rFonts w:ascii="Comic Sans MS" w:hAnsi="Comic Sans MS"/>
                <w:i/>
                <w:sz w:val="28"/>
                <w:szCs w:val="28"/>
              </w:rPr>
            </w:pPr>
            <w:r>
              <w:rPr>
                <w:rFonts w:ascii="Comic Sans MS" w:hAnsi="Comic Sans MS"/>
                <w:i/>
                <w:sz w:val="28"/>
                <w:szCs w:val="28"/>
              </w:rPr>
              <w:t>Sharing a certain number of cards, toys, sweets… between two people in a practical context</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320E85" w:rsidRPr="00320E85" w:rsidRDefault="00320E85" w:rsidP="00320E85">
            <w:pPr>
              <w:rPr>
                <w:rFonts w:ascii="Comic Sans MS" w:hAnsi="Comic Sans MS"/>
                <w:b/>
                <w:sz w:val="28"/>
                <w:szCs w:val="28"/>
              </w:rPr>
            </w:pPr>
            <w:r w:rsidRPr="00320E85">
              <w:rPr>
                <w:rFonts w:ascii="Comic Sans MS" w:hAnsi="Comic Sans MS"/>
                <w:b/>
                <w:sz w:val="28"/>
                <w:szCs w:val="28"/>
              </w:rPr>
              <w:t>To count in odd and even numbers to 100.</w:t>
            </w:r>
          </w:p>
          <w:p w:rsidR="009347D3" w:rsidRPr="003004D3" w:rsidRDefault="003004D3" w:rsidP="00475DB7">
            <w:pPr>
              <w:pStyle w:val="ListParagraph"/>
              <w:numPr>
                <w:ilvl w:val="0"/>
                <w:numId w:val="13"/>
              </w:numPr>
              <w:ind w:left="454"/>
              <w:jc w:val="both"/>
              <w:rPr>
                <w:rFonts w:ascii="Comic Sans MS" w:hAnsi="Comic Sans MS"/>
                <w:sz w:val="28"/>
                <w:szCs w:val="28"/>
              </w:rPr>
            </w:pPr>
            <w:r>
              <w:rPr>
                <w:rFonts w:ascii="Comic Sans MS" w:hAnsi="Comic Sans MS"/>
                <w:i/>
                <w:sz w:val="28"/>
                <w:szCs w:val="28"/>
              </w:rPr>
              <w:t xml:space="preserve">Using a </w:t>
            </w:r>
            <w:proofErr w:type="spellStart"/>
            <w:r>
              <w:rPr>
                <w:rFonts w:ascii="Comic Sans MS" w:hAnsi="Comic Sans MS"/>
                <w:i/>
                <w:sz w:val="28"/>
                <w:szCs w:val="28"/>
              </w:rPr>
              <w:t>numberline</w:t>
            </w:r>
            <w:proofErr w:type="spellEnd"/>
            <w:r>
              <w:rPr>
                <w:rFonts w:ascii="Comic Sans MS" w:hAnsi="Comic Sans MS"/>
                <w:i/>
                <w:sz w:val="28"/>
                <w:szCs w:val="28"/>
              </w:rPr>
              <w:t xml:space="preserve"> </w:t>
            </w:r>
            <w:proofErr w:type="gramStart"/>
            <w:r>
              <w:rPr>
                <w:rFonts w:ascii="Comic Sans MS" w:hAnsi="Comic Sans MS"/>
                <w:i/>
                <w:sz w:val="28"/>
                <w:szCs w:val="28"/>
              </w:rPr>
              <w:t>count up</w:t>
            </w:r>
            <w:proofErr w:type="gramEnd"/>
            <w:r>
              <w:rPr>
                <w:rFonts w:ascii="Comic Sans MS" w:hAnsi="Comic Sans MS"/>
                <w:i/>
                <w:sz w:val="28"/>
                <w:szCs w:val="28"/>
              </w:rPr>
              <w:t xml:space="preserve"> and down verbally</w:t>
            </w:r>
          </w:p>
          <w:p w:rsidR="003004D3" w:rsidRPr="003004D3" w:rsidRDefault="003004D3" w:rsidP="00475DB7">
            <w:pPr>
              <w:pStyle w:val="ListParagraph"/>
              <w:numPr>
                <w:ilvl w:val="0"/>
                <w:numId w:val="13"/>
              </w:numPr>
              <w:ind w:left="454"/>
              <w:jc w:val="both"/>
              <w:rPr>
                <w:rFonts w:ascii="Comic Sans MS" w:hAnsi="Comic Sans MS"/>
                <w:sz w:val="28"/>
                <w:szCs w:val="28"/>
              </w:rPr>
            </w:pPr>
            <w:r>
              <w:rPr>
                <w:rFonts w:ascii="Comic Sans MS" w:hAnsi="Comic Sans MS"/>
                <w:i/>
                <w:sz w:val="28"/>
                <w:szCs w:val="28"/>
              </w:rPr>
              <w:t>Playing a skipping, hopscotch type game which involves counting every other number</w:t>
            </w:r>
          </w:p>
          <w:p w:rsidR="003004D3" w:rsidRPr="00475DB7" w:rsidRDefault="003004D3" w:rsidP="00475DB7">
            <w:pPr>
              <w:pStyle w:val="ListParagraph"/>
              <w:numPr>
                <w:ilvl w:val="0"/>
                <w:numId w:val="13"/>
              </w:numPr>
              <w:ind w:left="454"/>
              <w:jc w:val="both"/>
              <w:rPr>
                <w:rFonts w:ascii="Comic Sans MS" w:hAnsi="Comic Sans MS"/>
                <w:sz w:val="28"/>
                <w:szCs w:val="28"/>
              </w:rPr>
            </w:pPr>
            <w:r>
              <w:rPr>
                <w:rFonts w:ascii="Comic Sans MS" w:hAnsi="Comic Sans MS"/>
                <w:i/>
                <w:sz w:val="28"/>
                <w:szCs w:val="28"/>
              </w:rPr>
              <w:t xml:space="preserve">Counting out cards, </w:t>
            </w:r>
            <w:r w:rsidR="00475DB7">
              <w:rPr>
                <w:rFonts w:ascii="Comic Sans MS" w:hAnsi="Comic Sans MS"/>
                <w:i/>
                <w:sz w:val="28"/>
                <w:szCs w:val="28"/>
              </w:rPr>
              <w:t>sweets… between two people. (2, 4, 6…)</w:t>
            </w:r>
          </w:p>
          <w:p w:rsidR="00475DB7" w:rsidRPr="003004D3" w:rsidRDefault="00475DB7" w:rsidP="00475DB7">
            <w:pPr>
              <w:pStyle w:val="ListParagraph"/>
              <w:numPr>
                <w:ilvl w:val="0"/>
                <w:numId w:val="13"/>
              </w:numPr>
              <w:ind w:left="454"/>
              <w:jc w:val="both"/>
              <w:rPr>
                <w:rFonts w:ascii="Comic Sans MS" w:hAnsi="Comic Sans MS"/>
                <w:sz w:val="28"/>
                <w:szCs w:val="28"/>
              </w:rPr>
            </w:pPr>
            <w:r>
              <w:rPr>
                <w:rFonts w:ascii="Comic Sans MS" w:hAnsi="Comic Sans MS"/>
                <w:i/>
                <w:sz w:val="28"/>
                <w:szCs w:val="28"/>
              </w:rPr>
              <w:t>Counting out socks, shoes, gloves… in pairs (2, 4, 6…), but sometimes starting with a spare ‘rogue’ one (1, 3, 5…)</w:t>
            </w:r>
          </w:p>
        </w:tc>
      </w:tr>
    </w:tbl>
    <w:p w:rsidR="009347D3" w:rsidRPr="002C0A71" w:rsidRDefault="009347D3" w:rsidP="0038459A">
      <w:pPr>
        <w:jc w:val="both"/>
        <w:rPr>
          <w:rFonts w:ascii="Comic Sans MS" w:hAnsi="Comic Sans MS"/>
          <w:b/>
          <w:sz w:val="28"/>
          <w:szCs w:val="28"/>
        </w:rPr>
      </w:pPr>
    </w:p>
    <w:tbl>
      <w:tblPr>
        <w:tblStyle w:val="TableGrid"/>
        <w:tblW w:w="0" w:type="auto"/>
        <w:tblLook w:val="04A0" w:firstRow="1" w:lastRow="0" w:firstColumn="1" w:lastColumn="0" w:noHBand="0" w:noVBand="1"/>
      </w:tblPr>
      <w:tblGrid>
        <w:gridCol w:w="10456"/>
      </w:tblGrid>
      <w:tr w:rsidR="009347D3" w:rsidRPr="002C0A71" w:rsidTr="009347D3">
        <w:tc>
          <w:tcPr>
            <w:tcW w:w="10456" w:type="dxa"/>
          </w:tcPr>
          <w:p w:rsidR="00320E85" w:rsidRPr="00320E85" w:rsidRDefault="00475DB7" w:rsidP="00320E85">
            <w:pPr>
              <w:rPr>
                <w:rFonts w:ascii="Comic Sans MS" w:hAnsi="Comic Sans MS"/>
                <w:b/>
                <w:sz w:val="28"/>
                <w:szCs w:val="28"/>
              </w:rPr>
            </w:pPr>
            <w:r>
              <w:rPr>
                <w:rFonts w:ascii="Comic Sans MS" w:hAnsi="Comic Sans MS"/>
                <w:b/>
                <w:sz w:val="28"/>
                <w:szCs w:val="28"/>
              </w:rPr>
              <w:t xml:space="preserve">To solve missing box problems. </w:t>
            </w:r>
          </w:p>
          <w:p w:rsidR="00623025" w:rsidRPr="00475DB7" w:rsidRDefault="00475DB7" w:rsidP="00475DB7">
            <w:pPr>
              <w:pStyle w:val="ListParagraph"/>
              <w:numPr>
                <w:ilvl w:val="0"/>
                <w:numId w:val="14"/>
              </w:numPr>
              <w:tabs>
                <w:tab w:val="left" w:pos="3600"/>
              </w:tabs>
              <w:ind w:left="454"/>
              <w:rPr>
                <w:rFonts w:ascii="Comic Sans MS" w:hAnsi="Comic Sans MS"/>
                <w:b/>
                <w:sz w:val="28"/>
                <w:szCs w:val="28"/>
              </w:rPr>
            </w:pPr>
            <w:r>
              <w:rPr>
                <w:rFonts w:ascii="Comic Sans MS" w:hAnsi="Comic Sans MS"/>
                <w:i/>
                <w:sz w:val="28"/>
                <w:szCs w:val="28"/>
              </w:rPr>
              <w:t>Examples of Missing box problems are: 5 + __ = 9 or __ - 7 = 3</w:t>
            </w:r>
          </w:p>
          <w:p w:rsidR="001C6D4D" w:rsidRPr="001C6D4D" w:rsidRDefault="001C6D4D" w:rsidP="00475DB7">
            <w:pPr>
              <w:pStyle w:val="ListParagraph"/>
              <w:numPr>
                <w:ilvl w:val="0"/>
                <w:numId w:val="14"/>
              </w:numPr>
              <w:tabs>
                <w:tab w:val="left" w:pos="3600"/>
              </w:tabs>
              <w:ind w:left="454"/>
              <w:rPr>
                <w:rFonts w:ascii="Comic Sans MS" w:hAnsi="Comic Sans MS"/>
                <w:b/>
                <w:sz w:val="28"/>
                <w:szCs w:val="28"/>
              </w:rPr>
            </w:pPr>
            <w:r>
              <w:rPr>
                <w:rFonts w:ascii="Comic Sans MS" w:hAnsi="Comic Sans MS"/>
                <w:i/>
                <w:sz w:val="28"/>
                <w:szCs w:val="28"/>
              </w:rPr>
              <w:t>Examples of questions in practical contexts:</w:t>
            </w:r>
          </w:p>
          <w:p w:rsidR="00475DB7" w:rsidRPr="001C6D4D" w:rsidRDefault="001C6D4D" w:rsidP="001C6D4D">
            <w:pPr>
              <w:pStyle w:val="ListParagraph"/>
              <w:numPr>
                <w:ilvl w:val="0"/>
                <w:numId w:val="15"/>
              </w:numPr>
              <w:tabs>
                <w:tab w:val="left" w:pos="3600"/>
              </w:tabs>
              <w:rPr>
                <w:rFonts w:ascii="Comic Sans MS" w:hAnsi="Comic Sans MS"/>
                <w:b/>
                <w:sz w:val="28"/>
                <w:szCs w:val="28"/>
              </w:rPr>
            </w:pPr>
            <w:r>
              <w:rPr>
                <w:rFonts w:ascii="Comic Sans MS" w:hAnsi="Comic Sans MS"/>
                <w:i/>
                <w:sz w:val="28"/>
                <w:szCs w:val="28"/>
              </w:rPr>
              <w:t>There should be 12 toys in this box but there are only 4. How many are missing? (12 - __ = 4)</w:t>
            </w:r>
          </w:p>
          <w:p w:rsidR="001C6D4D" w:rsidRPr="00475DB7" w:rsidRDefault="001C6D4D" w:rsidP="001C6D4D">
            <w:pPr>
              <w:pStyle w:val="ListParagraph"/>
              <w:numPr>
                <w:ilvl w:val="0"/>
                <w:numId w:val="15"/>
              </w:numPr>
              <w:tabs>
                <w:tab w:val="left" w:pos="3600"/>
              </w:tabs>
              <w:rPr>
                <w:rFonts w:ascii="Comic Sans MS" w:hAnsi="Comic Sans MS"/>
                <w:b/>
                <w:sz w:val="28"/>
                <w:szCs w:val="28"/>
              </w:rPr>
            </w:pPr>
            <w:r>
              <w:rPr>
                <w:rFonts w:ascii="Comic Sans MS" w:hAnsi="Comic Sans MS"/>
                <w:i/>
                <w:sz w:val="28"/>
                <w:szCs w:val="28"/>
              </w:rPr>
              <w:t>We will be driving for 20 minutes. We have been driving for 15 minutes so far. How much longer do we have to drive? (15 + __ = 20)</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1C6D4D" w:rsidTr="001C6D4D">
        <w:tc>
          <w:tcPr>
            <w:tcW w:w="10456" w:type="dxa"/>
          </w:tcPr>
          <w:p w:rsidR="001C6D4D" w:rsidRDefault="001C6D4D" w:rsidP="0038459A">
            <w:pPr>
              <w:jc w:val="both"/>
              <w:rPr>
                <w:rFonts w:ascii="Comic Sans MS" w:hAnsi="Comic Sans MS"/>
                <w:b/>
                <w:sz w:val="28"/>
                <w:szCs w:val="28"/>
              </w:rPr>
            </w:pPr>
            <w:r>
              <w:rPr>
                <w:rFonts w:ascii="Comic Sans MS" w:hAnsi="Comic Sans MS"/>
                <w:b/>
                <w:sz w:val="28"/>
                <w:szCs w:val="28"/>
              </w:rPr>
              <w:t>B</w:t>
            </w:r>
            <w:r w:rsidRPr="00320E85">
              <w:rPr>
                <w:rFonts w:ascii="Comic Sans MS" w:hAnsi="Comic Sans MS"/>
                <w:b/>
                <w:sz w:val="28"/>
                <w:szCs w:val="28"/>
              </w:rPr>
              <w:t xml:space="preserve">eing able to work out what must be added to any </w:t>
            </w:r>
            <w:proofErr w:type="gramStart"/>
            <w:r w:rsidRPr="00320E85">
              <w:rPr>
                <w:rFonts w:ascii="Comic Sans MS" w:hAnsi="Comic Sans MS"/>
                <w:b/>
                <w:sz w:val="28"/>
                <w:szCs w:val="28"/>
              </w:rPr>
              <w:t>2 digit</w:t>
            </w:r>
            <w:proofErr w:type="gramEnd"/>
            <w:r w:rsidRPr="00320E85">
              <w:rPr>
                <w:rFonts w:ascii="Comic Sans MS" w:hAnsi="Comic Sans MS"/>
                <w:b/>
                <w:sz w:val="28"/>
                <w:szCs w:val="28"/>
              </w:rPr>
              <w:t xml:space="preserve"> number within 100, to make the next multiple of 10.</w:t>
            </w:r>
          </w:p>
          <w:p w:rsidR="001C6D4D" w:rsidRDefault="001C6D4D" w:rsidP="001C6D4D">
            <w:pPr>
              <w:pStyle w:val="ListParagraph"/>
              <w:numPr>
                <w:ilvl w:val="0"/>
                <w:numId w:val="17"/>
              </w:numPr>
              <w:ind w:left="454"/>
              <w:jc w:val="both"/>
              <w:rPr>
                <w:rFonts w:ascii="Comic Sans MS" w:hAnsi="Comic Sans MS"/>
                <w:i/>
                <w:sz w:val="28"/>
                <w:szCs w:val="28"/>
              </w:rPr>
            </w:pPr>
            <w:r>
              <w:rPr>
                <w:rFonts w:ascii="Comic Sans MS" w:hAnsi="Comic Sans MS"/>
                <w:i/>
                <w:sz w:val="28"/>
                <w:szCs w:val="28"/>
              </w:rPr>
              <w:t>Playing verbal number bonds tennis. When an adult ‘serves’ a number across the net, your child has to return with the number that will take it to ten and the total. (e.g. “7” and then “+3 =10). Continue to “verbal rally” with other 2 digit numbers ending in 7 (e.g. “27” and then “+3 = 30)</w:t>
            </w:r>
          </w:p>
          <w:p w:rsidR="001C6D4D" w:rsidRDefault="001C6D4D" w:rsidP="001C6D4D">
            <w:pPr>
              <w:pStyle w:val="ListParagraph"/>
              <w:numPr>
                <w:ilvl w:val="0"/>
                <w:numId w:val="17"/>
              </w:numPr>
              <w:ind w:left="454"/>
              <w:jc w:val="both"/>
              <w:rPr>
                <w:rFonts w:ascii="Comic Sans MS" w:hAnsi="Comic Sans MS"/>
                <w:i/>
                <w:sz w:val="28"/>
                <w:szCs w:val="28"/>
              </w:rPr>
            </w:pPr>
            <w:r>
              <w:rPr>
                <w:rFonts w:ascii="Comic Sans MS" w:hAnsi="Comic Sans MS"/>
                <w:i/>
                <w:sz w:val="28"/>
                <w:szCs w:val="28"/>
              </w:rPr>
              <w:t>Build a Lego or Minecraft wall with pairs of blocks that equal 10 circles (the bobbles on top). Each row of the wall should then go up in tens (e.g. 10, 20, 30…) Discuss what is being added each time.</w:t>
            </w:r>
          </w:p>
          <w:p w:rsidR="001C6D4D" w:rsidRPr="001C6D4D" w:rsidRDefault="001C6D4D" w:rsidP="001C6D4D">
            <w:pPr>
              <w:pStyle w:val="ListParagraph"/>
              <w:numPr>
                <w:ilvl w:val="0"/>
                <w:numId w:val="17"/>
              </w:numPr>
              <w:ind w:left="454"/>
              <w:jc w:val="both"/>
              <w:rPr>
                <w:rFonts w:ascii="Comic Sans MS" w:hAnsi="Comic Sans MS"/>
                <w:i/>
                <w:sz w:val="28"/>
                <w:szCs w:val="28"/>
              </w:rPr>
            </w:pPr>
            <w:r>
              <w:rPr>
                <w:rFonts w:ascii="Comic Sans MS" w:hAnsi="Comic Sans MS"/>
                <w:i/>
                <w:sz w:val="28"/>
                <w:szCs w:val="28"/>
              </w:rPr>
              <w:t>When playing a game like snake and ladders, working out how many needed to get your piece to the next multiple of 10 (e.g. 30, 50 or 90)</w:t>
            </w:r>
          </w:p>
        </w:tc>
      </w:tr>
    </w:tbl>
    <w:p w:rsidR="001C6D4D" w:rsidRDefault="001C6D4D"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E943E7" w:rsidTr="00E943E7">
        <w:tc>
          <w:tcPr>
            <w:tcW w:w="10456" w:type="dxa"/>
          </w:tcPr>
          <w:p w:rsidR="00320E85" w:rsidRPr="00320E85" w:rsidRDefault="00320E85" w:rsidP="00320E85">
            <w:pPr>
              <w:rPr>
                <w:rFonts w:ascii="Comic Sans MS" w:hAnsi="Comic Sans MS"/>
                <w:b/>
                <w:sz w:val="28"/>
                <w:szCs w:val="28"/>
              </w:rPr>
            </w:pPr>
            <w:r w:rsidRPr="00320E85">
              <w:rPr>
                <w:rFonts w:ascii="Comic Sans MS" w:hAnsi="Comic Sans MS"/>
                <w:b/>
                <w:sz w:val="28"/>
                <w:szCs w:val="28"/>
              </w:rPr>
              <w:lastRenderedPageBreak/>
              <w:t xml:space="preserve">To begin to relate repeated addition and repeated subtraction to x and </w:t>
            </w:r>
            <w:proofErr w:type="gramStart"/>
            <w:r w:rsidRPr="00320E85">
              <w:rPr>
                <w:rFonts w:ascii="Comic Sans MS" w:hAnsi="Comic Sans MS"/>
                <w:b/>
                <w:sz w:val="28"/>
                <w:szCs w:val="28"/>
              </w:rPr>
              <w:t>÷  relating</w:t>
            </w:r>
            <w:proofErr w:type="gramEnd"/>
            <w:r w:rsidRPr="00320E85">
              <w:rPr>
                <w:rFonts w:ascii="Comic Sans MS" w:hAnsi="Comic Sans MS"/>
                <w:b/>
                <w:sz w:val="28"/>
                <w:szCs w:val="28"/>
              </w:rPr>
              <w:t xml:space="preserve"> an array to multiplication and solve simple multiplication and division problems.</w:t>
            </w:r>
          </w:p>
          <w:p w:rsidR="00E943E7" w:rsidRPr="00AA39F7" w:rsidRDefault="00AA39F7" w:rsidP="00AA39F7">
            <w:pPr>
              <w:pStyle w:val="ListParagraph"/>
              <w:numPr>
                <w:ilvl w:val="0"/>
                <w:numId w:val="18"/>
              </w:numPr>
              <w:jc w:val="both"/>
              <w:rPr>
                <w:rFonts w:ascii="Comic Sans MS" w:hAnsi="Comic Sans MS"/>
                <w:sz w:val="28"/>
                <w:szCs w:val="28"/>
              </w:rPr>
            </w:pPr>
            <w:r>
              <w:rPr>
                <w:rFonts w:ascii="Comic Sans MS" w:hAnsi="Comic Sans MS"/>
                <w:i/>
                <w:sz w:val="28"/>
                <w:szCs w:val="28"/>
              </w:rPr>
              <w:t xml:space="preserve">When counting objects repeatedly with the same amount (e.g. socks in 2s: 2, 4, 6… or quarters of toast/sandwiches in 4s, 4, 8, 12…) write the numbers out on a blank </w:t>
            </w:r>
            <w:proofErr w:type="spellStart"/>
            <w:r>
              <w:rPr>
                <w:rFonts w:ascii="Comic Sans MS" w:hAnsi="Comic Sans MS"/>
                <w:i/>
                <w:sz w:val="28"/>
                <w:szCs w:val="28"/>
              </w:rPr>
              <w:t>numberline</w:t>
            </w:r>
            <w:proofErr w:type="spellEnd"/>
            <w:r>
              <w:rPr>
                <w:rFonts w:ascii="Comic Sans MS" w:hAnsi="Comic Sans MS"/>
                <w:i/>
                <w:sz w:val="28"/>
                <w:szCs w:val="28"/>
              </w:rPr>
              <w:t xml:space="preserve"> or in a list on a piece of paper.</w:t>
            </w:r>
          </w:p>
          <w:p w:rsidR="00AA39F7" w:rsidRPr="00AA39F7" w:rsidRDefault="00AA39F7" w:rsidP="00AA39F7">
            <w:pPr>
              <w:pStyle w:val="ListParagraph"/>
              <w:numPr>
                <w:ilvl w:val="0"/>
                <w:numId w:val="18"/>
              </w:numPr>
              <w:jc w:val="both"/>
              <w:rPr>
                <w:rFonts w:ascii="Comic Sans MS" w:hAnsi="Comic Sans MS"/>
                <w:sz w:val="28"/>
                <w:szCs w:val="28"/>
              </w:rPr>
            </w:pPr>
            <w:r>
              <w:rPr>
                <w:rFonts w:ascii="Comic Sans MS" w:hAnsi="Comic Sans MS"/>
                <w:i/>
                <w:sz w:val="28"/>
                <w:szCs w:val="28"/>
              </w:rPr>
              <w:t>Consider how these numbers could be drawn in rows of dots (e.g. 3 rows of 2 dots or 5 rows of 4 dots…) (See an example of an array below)</w:t>
            </w:r>
          </w:p>
          <w:p w:rsidR="00AA39F7" w:rsidRPr="00AA39F7" w:rsidRDefault="00AA39F7" w:rsidP="00AA39F7">
            <w:pPr>
              <w:pStyle w:val="ListParagraph"/>
              <w:numPr>
                <w:ilvl w:val="0"/>
                <w:numId w:val="18"/>
              </w:numPr>
              <w:jc w:val="both"/>
              <w:rPr>
                <w:rFonts w:ascii="Comic Sans MS" w:hAnsi="Comic Sans MS"/>
                <w:sz w:val="28"/>
                <w:szCs w:val="28"/>
              </w:rPr>
            </w:pPr>
            <w:r>
              <w:rPr>
                <w:rFonts w:ascii="Comic Sans MS" w:hAnsi="Comic Sans MS"/>
                <w:i/>
                <w:sz w:val="28"/>
                <w:szCs w:val="28"/>
              </w:rPr>
              <w:t>Make arrays practically when sorting out/tidying objects at home: e.g. toys, books, counters, jigsaw pieces, sweets…</w:t>
            </w:r>
          </w:p>
        </w:tc>
      </w:tr>
    </w:tbl>
    <w:p w:rsidR="00E943E7" w:rsidRDefault="00E943E7"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E943E7" w:rsidTr="00E943E7">
        <w:tc>
          <w:tcPr>
            <w:tcW w:w="10456" w:type="dxa"/>
          </w:tcPr>
          <w:p w:rsidR="00320E85" w:rsidRPr="00320E85" w:rsidRDefault="00320E85" w:rsidP="00320E85">
            <w:pPr>
              <w:rPr>
                <w:rFonts w:ascii="Comic Sans MS" w:hAnsi="Comic Sans MS"/>
                <w:b/>
                <w:sz w:val="28"/>
                <w:szCs w:val="28"/>
              </w:rPr>
            </w:pPr>
            <w:r>
              <w:rPr>
                <w:rFonts w:ascii="Comic Sans MS" w:hAnsi="Comic Sans MS"/>
                <w:b/>
                <w:sz w:val="28"/>
                <w:szCs w:val="28"/>
              </w:rPr>
              <w:t>To find ½,</w:t>
            </w:r>
            <w:r w:rsidRPr="00320E85">
              <w:rPr>
                <w:rFonts w:ascii="Comic Sans MS" w:hAnsi="Comic Sans MS"/>
                <w:b/>
                <w:sz w:val="28"/>
                <w:szCs w:val="28"/>
              </w:rPr>
              <w:t xml:space="preserve"> ¼ and ¾ of shapes and sets of objects.</w:t>
            </w:r>
          </w:p>
          <w:p w:rsidR="00E943E7" w:rsidRDefault="00AA39F7" w:rsidP="00AA39F7">
            <w:pPr>
              <w:pStyle w:val="ListParagraph"/>
              <w:numPr>
                <w:ilvl w:val="0"/>
                <w:numId w:val="19"/>
              </w:numPr>
              <w:jc w:val="both"/>
              <w:rPr>
                <w:rFonts w:ascii="Comic Sans MS" w:hAnsi="Comic Sans MS"/>
                <w:i/>
                <w:sz w:val="28"/>
                <w:szCs w:val="28"/>
              </w:rPr>
            </w:pPr>
            <w:r>
              <w:rPr>
                <w:rFonts w:ascii="Comic Sans MS" w:hAnsi="Comic Sans MS"/>
                <w:i/>
                <w:sz w:val="28"/>
                <w:szCs w:val="28"/>
              </w:rPr>
              <w:t>Cut paper or card for pictures or model making into halves and quarters (making sure the pieces are equal, e.g. the same size)</w:t>
            </w:r>
          </w:p>
          <w:p w:rsidR="00AA39F7" w:rsidRPr="00AA39F7" w:rsidRDefault="00AA39F7" w:rsidP="00AA39F7">
            <w:pPr>
              <w:pStyle w:val="ListParagraph"/>
              <w:numPr>
                <w:ilvl w:val="0"/>
                <w:numId w:val="19"/>
              </w:numPr>
              <w:jc w:val="both"/>
              <w:rPr>
                <w:rFonts w:ascii="Comic Sans MS" w:hAnsi="Comic Sans MS"/>
                <w:i/>
                <w:sz w:val="28"/>
                <w:szCs w:val="28"/>
              </w:rPr>
            </w:pPr>
            <w:r>
              <w:rPr>
                <w:rFonts w:ascii="Comic Sans MS" w:hAnsi="Comic Sans MS"/>
                <w:i/>
                <w:sz w:val="28"/>
                <w:szCs w:val="28"/>
              </w:rPr>
              <w:t>Cutting sandwiches, toast, pizza… into halves and quarters. Discuss what you would have if you had 2 quarters, what else could we call it? What would happen if you had 3 quarters? How much would you need to add to make a whole?...</w:t>
            </w:r>
            <w:bookmarkStart w:id="0" w:name="_GoBack"/>
            <w:bookmarkEnd w:id="0"/>
          </w:p>
        </w:tc>
      </w:tr>
    </w:tbl>
    <w:p w:rsidR="002C0A71" w:rsidRDefault="002C0A71" w:rsidP="0038459A">
      <w:pPr>
        <w:jc w:val="both"/>
        <w:rPr>
          <w:rFonts w:ascii="Comic Sans MS" w:hAnsi="Comic Sans MS"/>
          <w:sz w:val="28"/>
          <w:szCs w:val="28"/>
        </w:rPr>
      </w:pPr>
    </w:p>
    <w:p w:rsidR="001C6D4D" w:rsidRPr="00AD4576" w:rsidRDefault="001C6D4D" w:rsidP="001C6D4D">
      <w:pPr>
        <w:rPr>
          <w:rFonts w:ascii="Comic Sans MS" w:hAnsi="Comic Sans MS"/>
          <w:sz w:val="28"/>
          <w:szCs w:val="28"/>
          <w:u w:val="single"/>
        </w:rPr>
      </w:pPr>
      <w:r w:rsidRPr="00AD4576">
        <w:rPr>
          <w:rFonts w:ascii="Comic Sans MS" w:hAnsi="Comic Sans MS"/>
          <w:sz w:val="28"/>
          <w:szCs w:val="28"/>
          <w:u w:val="single"/>
        </w:rPr>
        <w:t>Bar Model</w:t>
      </w:r>
    </w:p>
    <w:tbl>
      <w:tblPr>
        <w:tblStyle w:val="TableGrid"/>
        <w:tblW w:w="0" w:type="auto"/>
        <w:tblLook w:val="04A0" w:firstRow="1" w:lastRow="0" w:firstColumn="1" w:lastColumn="0" w:noHBand="0" w:noVBand="1"/>
      </w:tblPr>
      <w:tblGrid>
        <w:gridCol w:w="2068"/>
        <w:gridCol w:w="2069"/>
        <w:gridCol w:w="2068"/>
        <w:gridCol w:w="2069"/>
        <w:gridCol w:w="2069"/>
      </w:tblGrid>
      <w:tr w:rsidR="001C6D4D" w:rsidTr="0051306C">
        <w:tc>
          <w:tcPr>
            <w:tcW w:w="10343" w:type="dxa"/>
            <w:gridSpan w:val="5"/>
            <w:shd w:val="clear" w:color="auto" w:fill="7030A0"/>
          </w:tcPr>
          <w:p w:rsidR="001C6D4D" w:rsidRDefault="001C6D4D" w:rsidP="0051306C">
            <w:pPr>
              <w:jc w:val="center"/>
              <w:rPr>
                <w:rFonts w:ascii="Comic Sans MS" w:hAnsi="Comic Sans MS"/>
                <w:sz w:val="28"/>
                <w:szCs w:val="28"/>
              </w:rPr>
            </w:pPr>
            <w:r>
              <w:rPr>
                <w:rFonts w:ascii="Comic Sans MS" w:hAnsi="Comic Sans MS"/>
                <w:sz w:val="28"/>
                <w:szCs w:val="28"/>
              </w:rPr>
              <w:t>5</w:t>
            </w:r>
          </w:p>
        </w:tc>
      </w:tr>
      <w:tr w:rsidR="001C6D4D" w:rsidTr="0051306C">
        <w:tc>
          <w:tcPr>
            <w:tcW w:w="2068" w:type="dxa"/>
            <w:shd w:val="clear" w:color="auto" w:fill="BFBFBF" w:themeFill="background1" w:themeFillShade="BF"/>
          </w:tcPr>
          <w:p w:rsidR="001C6D4D" w:rsidRDefault="001C6D4D" w:rsidP="0051306C">
            <w:pPr>
              <w:jc w:val="center"/>
              <w:rPr>
                <w:rFonts w:ascii="Comic Sans MS" w:hAnsi="Comic Sans MS"/>
                <w:sz w:val="28"/>
                <w:szCs w:val="28"/>
              </w:rPr>
            </w:pPr>
          </w:p>
        </w:tc>
        <w:tc>
          <w:tcPr>
            <w:tcW w:w="2069" w:type="dxa"/>
            <w:shd w:val="clear" w:color="auto" w:fill="BFBFBF" w:themeFill="background1" w:themeFillShade="BF"/>
          </w:tcPr>
          <w:p w:rsidR="001C6D4D" w:rsidRDefault="001C6D4D" w:rsidP="0051306C">
            <w:pPr>
              <w:jc w:val="center"/>
              <w:rPr>
                <w:rFonts w:ascii="Comic Sans MS" w:hAnsi="Comic Sans MS"/>
                <w:sz w:val="28"/>
                <w:szCs w:val="28"/>
              </w:rPr>
            </w:pPr>
          </w:p>
        </w:tc>
        <w:tc>
          <w:tcPr>
            <w:tcW w:w="2068" w:type="dxa"/>
            <w:shd w:val="clear" w:color="auto" w:fill="BFBFBF" w:themeFill="background1" w:themeFillShade="BF"/>
          </w:tcPr>
          <w:p w:rsidR="001C6D4D" w:rsidRDefault="001C6D4D" w:rsidP="0051306C">
            <w:pPr>
              <w:jc w:val="center"/>
              <w:rPr>
                <w:rFonts w:ascii="Comic Sans MS" w:hAnsi="Comic Sans MS"/>
                <w:sz w:val="28"/>
                <w:szCs w:val="28"/>
              </w:rPr>
            </w:pPr>
          </w:p>
        </w:tc>
        <w:tc>
          <w:tcPr>
            <w:tcW w:w="2069" w:type="dxa"/>
          </w:tcPr>
          <w:p w:rsidR="001C6D4D" w:rsidRDefault="001C6D4D" w:rsidP="0051306C">
            <w:pPr>
              <w:jc w:val="center"/>
              <w:rPr>
                <w:rFonts w:ascii="Comic Sans MS" w:hAnsi="Comic Sans MS"/>
                <w:sz w:val="28"/>
                <w:szCs w:val="28"/>
              </w:rPr>
            </w:pPr>
          </w:p>
        </w:tc>
        <w:tc>
          <w:tcPr>
            <w:tcW w:w="2069" w:type="dxa"/>
          </w:tcPr>
          <w:p w:rsidR="001C6D4D" w:rsidRDefault="001C6D4D" w:rsidP="0051306C">
            <w:pPr>
              <w:jc w:val="center"/>
              <w:rPr>
                <w:rFonts w:ascii="Comic Sans MS" w:hAnsi="Comic Sans MS"/>
                <w:sz w:val="28"/>
                <w:szCs w:val="28"/>
              </w:rPr>
            </w:pPr>
          </w:p>
        </w:tc>
      </w:tr>
    </w:tbl>
    <w:p w:rsidR="00320E85" w:rsidRDefault="00320E85" w:rsidP="0038459A">
      <w:pPr>
        <w:jc w:val="both"/>
        <w:rPr>
          <w:rFonts w:ascii="Comic Sans MS" w:hAnsi="Comic Sans MS"/>
          <w:sz w:val="28"/>
          <w:szCs w:val="28"/>
        </w:rPr>
      </w:pPr>
    </w:p>
    <w:p w:rsidR="001C6D4D" w:rsidRDefault="001C6D4D" w:rsidP="0038459A">
      <w:pPr>
        <w:jc w:val="both"/>
        <w:rPr>
          <w:rFonts w:ascii="Comic Sans MS" w:hAnsi="Comic Sans MS"/>
          <w:sz w:val="28"/>
          <w:szCs w:val="28"/>
        </w:rPr>
      </w:pPr>
      <w:r w:rsidRPr="00866A09">
        <w:rPr>
          <w:noProof/>
          <w:lang w:eastAsia="en-GB"/>
        </w:rPr>
        <w:drawing>
          <wp:inline distT="0" distB="0" distL="0" distR="0" wp14:anchorId="67A4FF90" wp14:editId="3FED2ADA">
            <wp:extent cx="1698171" cy="2202556"/>
            <wp:effectExtent l="0" t="0" r="0" b="7620"/>
            <wp:docPr id="7" name="Picture 7" descr="C:\Users\tim.clarke\AppData\Local\Microsoft\Windows\Temporary Internet Files\Content.IE5\EOXLCTNP\pin_533746993311687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clarke\AppData\Local\Microsoft\Windows\Temporary Internet Files\Content.IE5\EOXLCTNP\pin_533746993311687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517" cy="2239321"/>
                    </a:xfrm>
                    <a:prstGeom prst="rect">
                      <a:avLst/>
                    </a:prstGeom>
                    <a:noFill/>
                    <a:ln>
                      <a:noFill/>
                    </a:ln>
                  </pic:spPr>
                </pic:pic>
              </a:graphicData>
            </a:graphic>
          </wp:inline>
        </w:drawing>
      </w:r>
      <w:r>
        <w:rPr>
          <w:rFonts w:ascii="Comic Sans MS" w:hAnsi="Comic Sans MS"/>
          <w:sz w:val="28"/>
          <w:szCs w:val="28"/>
        </w:rPr>
        <w:t xml:space="preserve">               </w:t>
      </w:r>
      <w:r>
        <w:rPr>
          <w:rFonts w:ascii="Arial" w:hAnsi="Arial" w:cs="Arial"/>
          <w:noProof/>
          <w:sz w:val="20"/>
          <w:szCs w:val="20"/>
          <w:lang w:eastAsia="en-GB"/>
        </w:rPr>
        <w:drawing>
          <wp:inline distT="0" distB="0" distL="0" distR="0" wp14:anchorId="25312F1A" wp14:editId="6AE8C47F">
            <wp:extent cx="2208335" cy="2194560"/>
            <wp:effectExtent l="0" t="0" r="1905" b="0"/>
            <wp:docPr id="6" name="Picture 6" descr="Image result for 100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 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424" cy="2253280"/>
                    </a:xfrm>
                    <a:prstGeom prst="rect">
                      <a:avLst/>
                    </a:prstGeom>
                    <a:noFill/>
                    <a:ln>
                      <a:noFill/>
                    </a:ln>
                  </pic:spPr>
                </pic:pic>
              </a:graphicData>
            </a:graphic>
          </wp:inline>
        </w:drawing>
      </w:r>
      <w:r>
        <w:rPr>
          <w:rFonts w:ascii="Comic Sans MS" w:hAnsi="Comic Sans MS"/>
          <w:sz w:val="28"/>
          <w:szCs w:val="28"/>
        </w:rPr>
        <w:t xml:space="preserve">          </w:t>
      </w:r>
      <w:r>
        <w:rPr>
          <w:noProof/>
          <w:lang w:eastAsia="en-GB"/>
        </w:rPr>
        <w:drawing>
          <wp:inline distT="0" distB="0" distL="0" distR="0" wp14:anchorId="33513219" wp14:editId="4CFBC3F8">
            <wp:extent cx="1693899" cy="2256616"/>
            <wp:effectExtent l="0" t="0" r="1905" b="0"/>
            <wp:docPr id="5" name="Picture 5" descr="http://media-cache-ak0.pinimg.com/236x/1e/e7/1f/1ee71f143c157afe7690e9a774e85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236x/1e/e7/1f/1ee71f143c157afe7690e9a774e851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453" cy="2333290"/>
                    </a:xfrm>
                    <a:prstGeom prst="rect">
                      <a:avLst/>
                    </a:prstGeom>
                    <a:noFill/>
                    <a:ln>
                      <a:noFill/>
                    </a:ln>
                  </pic:spPr>
                </pic:pic>
              </a:graphicData>
            </a:graphic>
          </wp:inline>
        </w:drawing>
      </w:r>
    </w:p>
    <w:p w:rsidR="001C6D4D" w:rsidRPr="0038459A" w:rsidRDefault="001C6D4D" w:rsidP="0038459A">
      <w:pPr>
        <w:jc w:val="both"/>
        <w:rPr>
          <w:rFonts w:ascii="Comic Sans MS" w:hAnsi="Comic Sans MS"/>
          <w:sz w:val="28"/>
          <w:szCs w:val="28"/>
        </w:rPr>
      </w:pPr>
    </w:p>
    <w:sectPr w:rsidR="001C6D4D" w:rsidRPr="0038459A" w:rsidSect="00651F37">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92D"/>
    <w:multiLevelType w:val="hybridMultilevel"/>
    <w:tmpl w:val="416E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77EB"/>
    <w:multiLevelType w:val="hybridMultilevel"/>
    <w:tmpl w:val="8CF0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645F2"/>
    <w:multiLevelType w:val="hybridMultilevel"/>
    <w:tmpl w:val="C9C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5FD3"/>
    <w:multiLevelType w:val="hybridMultilevel"/>
    <w:tmpl w:val="086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37EA"/>
    <w:multiLevelType w:val="hybridMultilevel"/>
    <w:tmpl w:val="DC9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D482A"/>
    <w:multiLevelType w:val="hybridMultilevel"/>
    <w:tmpl w:val="8AB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F4A8E"/>
    <w:multiLevelType w:val="hybridMultilevel"/>
    <w:tmpl w:val="FB46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76F79"/>
    <w:multiLevelType w:val="hybridMultilevel"/>
    <w:tmpl w:val="5852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369D2"/>
    <w:multiLevelType w:val="hybridMultilevel"/>
    <w:tmpl w:val="FB10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B3FC8"/>
    <w:multiLevelType w:val="hybridMultilevel"/>
    <w:tmpl w:val="AE70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75583"/>
    <w:multiLevelType w:val="hybridMultilevel"/>
    <w:tmpl w:val="952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87099"/>
    <w:multiLevelType w:val="hybridMultilevel"/>
    <w:tmpl w:val="F2401B80"/>
    <w:lvl w:ilvl="0" w:tplc="08090001">
      <w:start w:val="1"/>
      <w:numFmt w:val="bullet"/>
      <w:lvlText w:val=""/>
      <w:lvlJc w:val="left"/>
      <w:pPr>
        <w:ind w:left="3700" w:hanging="360"/>
      </w:pPr>
      <w:rPr>
        <w:rFonts w:ascii="Symbol" w:hAnsi="Symbol" w:hint="default"/>
      </w:rPr>
    </w:lvl>
    <w:lvl w:ilvl="1" w:tplc="08090003" w:tentative="1">
      <w:start w:val="1"/>
      <w:numFmt w:val="bullet"/>
      <w:lvlText w:val="o"/>
      <w:lvlJc w:val="left"/>
      <w:pPr>
        <w:ind w:left="4420" w:hanging="360"/>
      </w:pPr>
      <w:rPr>
        <w:rFonts w:ascii="Courier New" w:hAnsi="Courier New" w:cs="Courier New" w:hint="default"/>
      </w:rPr>
    </w:lvl>
    <w:lvl w:ilvl="2" w:tplc="08090005" w:tentative="1">
      <w:start w:val="1"/>
      <w:numFmt w:val="bullet"/>
      <w:lvlText w:val=""/>
      <w:lvlJc w:val="left"/>
      <w:pPr>
        <w:ind w:left="5140" w:hanging="360"/>
      </w:pPr>
      <w:rPr>
        <w:rFonts w:ascii="Wingdings" w:hAnsi="Wingdings" w:hint="default"/>
      </w:rPr>
    </w:lvl>
    <w:lvl w:ilvl="3" w:tplc="08090001" w:tentative="1">
      <w:start w:val="1"/>
      <w:numFmt w:val="bullet"/>
      <w:lvlText w:val=""/>
      <w:lvlJc w:val="left"/>
      <w:pPr>
        <w:ind w:left="5860" w:hanging="360"/>
      </w:pPr>
      <w:rPr>
        <w:rFonts w:ascii="Symbol" w:hAnsi="Symbol" w:hint="default"/>
      </w:rPr>
    </w:lvl>
    <w:lvl w:ilvl="4" w:tplc="08090003" w:tentative="1">
      <w:start w:val="1"/>
      <w:numFmt w:val="bullet"/>
      <w:lvlText w:val="o"/>
      <w:lvlJc w:val="left"/>
      <w:pPr>
        <w:ind w:left="6580" w:hanging="360"/>
      </w:pPr>
      <w:rPr>
        <w:rFonts w:ascii="Courier New" w:hAnsi="Courier New" w:cs="Courier New" w:hint="default"/>
      </w:rPr>
    </w:lvl>
    <w:lvl w:ilvl="5" w:tplc="08090005" w:tentative="1">
      <w:start w:val="1"/>
      <w:numFmt w:val="bullet"/>
      <w:lvlText w:val=""/>
      <w:lvlJc w:val="left"/>
      <w:pPr>
        <w:ind w:left="7300" w:hanging="360"/>
      </w:pPr>
      <w:rPr>
        <w:rFonts w:ascii="Wingdings" w:hAnsi="Wingdings" w:hint="default"/>
      </w:rPr>
    </w:lvl>
    <w:lvl w:ilvl="6" w:tplc="08090001" w:tentative="1">
      <w:start w:val="1"/>
      <w:numFmt w:val="bullet"/>
      <w:lvlText w:val=""/>
      <w:lvlJc w:val="left"/>
      <w:pPr>
        <w:ind w:left="8020" w:hanging="360"/>
      </w:pPr>
      <w:rPr>
        <w:rFonts w:ascii="Symbol" w:hAnsi="Symbol" w:hint="default"/>
      </w:rPr>
    </w:lvl>
    <w:lvl w:ilvl="7" w:tplc="08090003" w:tentative="1">
      <w:start w:val="1"/>
      <w:numFmt w:val="bullet"/>
      <w:lvlText w:val="o"/>
      <w:lvlJc w:val="left"/>
      <w:pPr>
        <w:ind w:left="8740" w:hanging="360"/>
      </w:pPr>
      <w:rPr>
        <w:rFonts w:ascii="Courier New" w:hAnsi="Courier New" w:cs="Courier New" w:hint="default"/>
      </w:rPr>
    </w:lvl>
    <w:lvl w:ilvl="8" w:tplc="08090005" w:tentative="1">
      <w:start w:val="1"/>
      <w:numFmt w:val="bullet"/>
      <w:lvlText w:val=""/>
      <w:lvlJc w:val="left"/>
      <w:pPr>
        <w:ind w:left="9460" w:hanging="360"/>
      </w:pPr>
      <w:rPr>
        <w:rFonts w:ascii="Wingdings" w:hAnsi="Wingdings" w:hint="default"/>
      </w:rPr>
    </w:lvl>
  </w:abstractNum>
  <w:abstractNum w:abstractNumId="12" w15:restartNumberingAfterBreak="0">
    <w:nsid w:val="5E9667B7"/>
    <w:multiLevelType w:val="hybridMultilevel"/>
    <w:tmpl w:val="39D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8285C"/>
    <w:multiLevelType w:val="hybridMultilevel"/>
    <w:tmpl w:val="17DE01BA"/>
    <w:lvl w:ilvl="0" w:tplc="08090001">
      <w:start w:val="1"/>
      <w:numFmt w:val="bullet"/>
      <w:lvlText w:val=""/>
      <w:lvlJc w:val="left"/>
      <w:pPr>
        <w:ind w:left="4326" w:hanging="360"/>
      </w:pPr>
      <w:rPr>
        <w:rFonts w:ascii="Symbol" w:hAnsi="Symbol" w:hint="default"/>
      </w:rPr>
    </w:lvl>
    <w:lvl w:ilvl="1" w:tplc="08090003" w:tentative="1">
      <w:start w:val="1"/>
      <w:numFmt w:val="bullet"/>
      <w:lvlText w:val="o"/>
      <w:lvlJc w:val="left"/>
      <w:pPr>
        <w:ind w:left="5046" w:hanging="360"/>
      </w:pPr>
      <w:rPr>
        <w:rFonts w:ascii="Courier New" w:hAnsi="Courier New" w:cs="Courier New" w:hint="default"/>
      </w:rPr>
    </w:lvl>
    <w:lvl w:ilvl="2" w:tplc="08090005" w:tentative="1">
      <w:start w:val="1"/>
      <w:numFmt w:val="bullet"/>
      <w:lvlText w:val=""/>
      <w:lvlJc w:val="left"/>
      <w:pPr>
        <w:ind w:left="5766" w:hanging="360"/>
      </w:pPr>
      <w:rPr>
        <w:rFonts w:ascii="Wingdings" w:hAnsi="Wingdings" w:hint="default"/>
      </w:rPr>
    </w:lvl>
    <w:lvl w:ilvl="3" w:tplc="08090001" w:tentative="1">
      <w:start w:val="1"/>
      <w:numFmt w:val="bullet"/>
      <w:lvlText w:val=""/>
      <w:lvlJc w:val="left"/>
      <w:pPr>
        <w:ind w:left="6486" w:hanging="360"/>
      </w:pPr>
      <w:rPr>
        <w:rFonts w:ascii="Symbol" w:hAnsi="Symbol" w:hint="default"/>
      </w:rPr>
    </w:lvl>
    <w:lvl w:ilvl="4" w:tplc="08090003" w:tentative="1">
      <w:start w:val="1"/>
      <w:numFmt w:val="bullet"/>
      <w:lvlText w:val="o"/>
      <w:lvlJc w:val="left"/>
      <w:pPr>
        <w:ind w:left="7206" w:hanging="360"/>
      </w:pPr>
      <w:rPr>
        <w:rFonts w:ascii="Courier New" w:hAnsi="Courier New" w:cs="Courier New" w:hint="default"/>
      </w:rPr>
    </w:lvl>
    <w:lvl w:ilvl="5" w:tplc="08090005" w:tentative="1">
      <w:start w:val="1"/>
      <w:numFmt w:val="bullet"/>
      <w:lvlText w:val=""/>
      <w:lvlJc w:val="left"/>
      <w:pPr>
        <w:ind w:left="7926" w:hanging="360"/>
      </w:pPr>
      <w:rPr>
        <w:rFonts w:ascii="Wingdings" w:hAnsi="Wingdings" w:hint="default"/>
      </w:rPr>
    </w:lvl>
    <w:lvl w:ilvl="6" w:tplc="08090001" w:tentative="1">
      <w:start w:val="1"/>
      <w:numFmt w:val="bullet"/>
      <w:lvlText w:val=""/>
      <w:lvlJc w:val="left"/>
      <w:pPr>
        <w:ind w:left="8646" w:hanging="360"/>
      </w:pPr>
      <w:rPr>
        <w:rFonts w:ascii="Symbol" w:hAnsi="Symbol" w:hint="default"/>
      </w:rPr>
    </w:lvl>
    <w:lvl w:ilvl="7" w:tplc="08090003" w:tentative="1">
      <w:start w:val="1"/>
      <w:numFmt w:val="bullet"/>
      <w:lvlText w:val="o"/>
      <w:lvlJc w:val="left"/>
      <w:pPr>
        <w:ind w:left="9366" w:hanging="360"/>
      </w:pPr>
      <w:rPr>
        <w:rFonts w:ascii="Courier New" w:hAnsi="Courier New" w:cs="Courier New" w:hint="default"/>
      </w:rPr>
    </w:lvl>
    <w:lvl w:ilvl="8" w:tplc="08090005" w:tentative="1">
      <w:start w:val="1"/>
      <w:numFmt w:val="bullet"/>
      <w:lvlText w:val=""/>
      <w:lvlJc w:val="left"/>
      <w:pPr>
        <w:ind w:left="10086" w:hanging="360"/>
      </w:pPr>
      <w:rPr>
        <w:rFonts w:ascii="Wingdings" w:hAnsi="Wingdings" w:hint="default"/>
      </w:rPr>
    </w:lvl>
  </w:abstractNum>
  <w:abstractNum w:abstractNumId="14" w15:restartNumberingAfterBreak="0">
    <w:nsid w:val="6420664E"/>
    <w:multiLevelType w:val="hybridMultilevel"/>
    <w:tmpl w:val="379CC9FE"/>
    <w:lvl w:ilvl="0" w:tplc="65144DB4">
      <w:numFmt w:val="bullet"/>
      <w:lvlText w:val="-"/>
      <w:lvlJc w:val="left"/>
      <w:pPr>
        <w:ind w:left="814" w:hanging="360"/>
      </w:pPr>
      <w:rPr>
        <w:rFonts w:ascii="Comic Sans MS" w:eastAsiaTheme="minorHAnsi" w:hAnsi="Comic Sans MS" w:cstheme="minorBid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46B14"/>
    <w:multiLevelType w:val="hybridMultilevel"/>
    <w:tmpl w:val="7E1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508E8"/>
    <w:multiLevelType w:val="hybridMultilevel"/>
    <w:tmpl w:val="C59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77EED"/>
    <w:multiLevelType w:val="hybridMultilevel"/>
    <w:tmpl w:val="6186C834"/>
    <w:lvl w:ilvl="0" w:tplc="65144DB4">
      <w:numFmt w:val="bullet"/>
      <w:lvlText w:val="-"/>
      <w:lvlJc w:val="left"/>
      <w:pPr>
        <w:ind w:left="814" w:hanging="360"/>
      </w:pPr>
      <w:rPr>
        <w:rFonts w:ascii="Comic Sans MS" w:eastAsiaTheme="minorHAnsi" w:hAnsi="Comic Sans MS" w:cstheme="minorBidi" w:hint="default"/>
        <w:b w:val="0"/>
        <w:i/>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 w15:restartNumberingAfterBreak="0">
    <w:nsid w:val="7E956CA0"/>
    <w:multiLevelType w:val="hybridMultilevel"/>
    <w:tmpl w:val="19E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5"/>
  </w:num>
  <w:num w:numId="5">
    <w:abstractNumId w:val="3"/>
  </w:num>
  <w:num w:numId="6">
    <w:abstractNumId w:val="2"/>
  </w:num>
  <w:num w:numId="7">
    <w:abstractNumId w:val="8"/>
  </w:num>
  <w:num w:numId="8">
    <w:abstractNumId w:val="7"/>
  </w:num>
  <w:num w:numId="9">
    <w:abstractNumId w:val="9"/>
  </w:num>
  <w:num w:numId="10">
    <w:abstractNumId w:val="11"/>
  </w:num>
  <w:num w:numId="11">
    <w:abstractNumId w:val="1"/>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7"/>
    <w:rsid w:val="000F57D8"/>
    <w:rsid w:val="001C6D4D"/>
    <w:rsid w:val="002B031A"/>
    <w:rsid w:val="002C0A71"/>
    <w:rsid w:val="003004D3"/>
    <w:rsid w:val="00320E85"/>
    <w:rsid w:val="0038459A"/>
    <w:rsid w:val="00475DB7"/>
    <w:rsid w:val="00542BAD"/>
    <w:rsid w:val="0059706F"/>
    <w:rsid w:val="00623025"/>
    <w:rsid w:val="00651F37"/>
    <w:rsid w:val="008B4417"/>
    <w:rsid w:val="009347D3"/>
    <w:rsid w:val="00952523"/>
    <w:rsid w:val="00A44461"/>
    <w:rsid w:val="00AA39F7"/>
    <w:rsid w:val="00AB5CC8"/>
    <w:rsid w:val="00AD0EFC"/>
    <w:rsid w:val="00BD3394"/>
    <w:rsid w:val="00D86716"/>
    <w:rsid w:val="00DC5F92"/>
    <w:rsid w:val="00E943E7"/>
    <w:rsid w:val="00F64966"/>
    <w:rsid w:val="00F8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CE19"/>
  <w15:chartTrackingRefBased/>
  <w15:docId w15:val="{456F1269-7892-47F7-9D64-1692987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 Primary School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Clarke</dc:creator>
  <cp:keywords/>
  <dc:description/>
  <cp:lastModifiedBy>Chris and Mary Clarke</cp:lastModifiedBy>
  <cp:revision>4</cp:revision>
  <dcterms:created xsi:type="dcterms:W3CDTF">2016-07-18T08:31:00Z</dcterms:created>
  <dcterms:modified xsi:type="dcterms:W3CDTF">2016-10-29T10:32:00Z</dcterms:modified>
</cp:coreProperties>
</file>